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DD1" w:rsidRPr="00DE48A9" w:rsidRDefault="002C18D8" w:rsidP="00EA6E95">
      <w:pPr>
        <w:pStyle w:val="a6"/>
        <w:widowControl/>
        <w:spacing w:after="0" w:line="240" w:lineRule="auto"/>
        <w:ind w:firstLine="709"/>
        <w:jc w:val="center"/>
        <w:rPr>
          <w:rFonts w:ascii="Times New Roman" w:hAnsi="Times New Roman" w:cs="Times New Roman"/>
          <w:b/>
          <w:bCs/>
        </w:rPr>
      </w:pPr>
      <w:r w:rsidRPr="00DE48A9">
        <w:rPr>
          <w:rStyle w:val="afa"/>
          <w:rFonts w:ascii="Times New Roman" w:hAnsi="Times New Roman" w:cs="Times New Roman"/>
        </w:rPr>
        <w:t>Договор</w:t>
      </w:r>
    </w:p>
    <w:p w:rsidR="008A0DD1" w:rsidRPr="00DE48A9" w:rsidRDefault="002C18D8" w:rsidP="00EA6E95">
      <w:pPr>
        <w:pStyle w:val="a6"/>
        <w:widowControl/>
        <w:spacing w:after="0" w:line="240" w:lineRule="auto"/>
        <w:ind w:firstLine="709"/>
        <w:jc w:val="center"/>
        <w:rPr>
          <w:rFonts w:ascii="Times New Roman" w:hAnsi="Times New Roman" w:cs="Times New Roman"/>
        </w:rPr>
      </w:pPr>
      <w:r w:rsidRPr="00DE48A9">
        <w:rPr>
          <w:rStyle w:val="afa"/>
          <w:rFonts w:ascii="Times New Roman" w:hAnsi="Times New Roman" w:cs="Times New Roman"/>
          <w:b w:val="0"/>
        </w:rPr>
        <w:t xml:space="preserve"> о предоставлении доступа в сеть Интернет</w:t>
      </w:r>
    </w:p>
    <w:p w:rsidR="008A0DD1" w:rsidRPr="00DE48A9" w:rsidRDefault="008A0DD1" w:rsidP="00EA6E95">
      <w:pPr>
        <w:pStyle w:val="a6"/>
        <w:widowControl/>
        <w:spacing w:after="0" w:line="240" w:lineRule="auto"/>
        <w:ind w:firstLine="709"/>
        <w:jc w:val="both"/>
        <w:rPr>
          <w:rStyle w:val="afa"/>
          <w:rFonts w:ascii="Times New Roman" w:hAnsi="Times New Roman" w:cs="Times New Roman"/>
        </w:rPr>
      </w:pPr>
    </w:p>
    <w:p w:rsidR="00EA6E95" w:rsidRPr="00DE48A9" w:rsidRDefault="00EA6E95"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 xml:space="preserve">ОПЕРАТОР: </w:t>
      </w:r>
    </w:p>
    <w:p w:rsidR="00DA7478" w:rsidRDefault="00DA7478" w:rsidP="00DA7478">
      <w:pPr>
        <w:suppressAutoHyphens/>
        <w:ind w:firstLine="709"/>
        <w:rPr>
          <w:rFonts w:cs="Times New Roman"/>
          <w:color w:val="000000"/>
          <w:lang w:eastAsia="ru-RU"/>
        </w:rPr>
      </w:pPr>
      <w:r>
        <w:rPr>
          <w:rFonts w:cs="Times New Roman"/>
          <w:b/>
          <w:color w:val="000000"/>
          <w:lang w:eastAsia="ru-RU"/>
        </w:rPr>
        <w:t>ООО «Б77»</w:t>
      </w:r>
    </w:p>
    <w:p w:rsidR="00DA7478" w:rsidRDefault="00DA7478" w:rsidP="00DA7478">
      <w:pPr>
        <w:suppressAutoHyphens/>
        <w:ind w:firstLine="709"/>
        <w:rPr>
          <w:rFonts w:cs="Times New Roman"/>
          <w:color w:val="000000"/>
          <w:lang w:eastAsia="ru-RU"/>
        </w:rPr>
      </w:pPr>
      <w:r>
        <w:rPr>
          <w:rFonts w:cs="Times New Roman"/>
          <w:color w:val="000000"/>
          <w:lang w:eastAsia="ru-RU"/>
        </w:rPr>
        <w:t>Юридический адрес: 105082, г. Москва, ул. Бакунинская, д. 71</w:t>
      </w:r>
    </w:p>
    <w:p w:rsidR="00DA7478" w:rsidRDefault="00DA7478" w:rsidP="00DA7478">
      <w:pPr>
        <w:suppressAutoHyphens/>
        <w:ind w:firstLine="709"/>
        <w:rPr>
          <w:rFonts w:cs="Times New Roman"/>
          <w:color w:val="000000"/>
          <w:lang w:eastAsia="ru-RU"/>
        </w:rPr>
      </w:pPr>
      <w:r>
        <w:rPr>
          <w:rFonts w:cs="Times New Roman"/>
          <w:color w:val="000000"/>
          <w:lang w:eastAsia="ru-RU"/>
        </w:rPr>
        <w:t>Фактический адрес: 105082, г. Москва, ул. Бакунинская, д. 71</w:t>
      </w:r>
    </w:p>
    <w:p w:rsidR="00DA7478" w:rsidRDefault="00DA7478" w:rsidP="00DA7478">
      <w:pPr>
        <w:suppressAutoHyphens/>
        <w:ind w:firstLine="709"/>
        <w:rPr>
          <w:rFonts w:cs="Times New Roman"/>
          <w:color w:val="000000"/>
          <w:lang w:eastAsia="ru-RU"/>
        </w:rPr>
      </w:pPr>
      <w:r>
        <w:rPr>
          <w:rFonts w:cs="Times New Roman"/>
          <w:color w:val="000000"/>
          <w:lang w:eastAsia="ru-RU"/>
        </w:rPr>
        <w:t>ИНН 9701033280 КПП 770101001</w:t>
      </w:r>
    </w:p>
    <w:p w:rsidR="00DA7478" w:rsidRDefault="00DA7478" w:rsidP="00DA7478">
      <w:pPr>
        <w:suppressAutoHyphens/>
        <w:ind w:firstLine="709"/>
        <w:rPr>
          <w:rFonts w:cs="Times New Roman"/>
          <w:color w:val="000000"/>
          <w:lang w:eastAsia="ru-RU"/>
        </w:rPr>
      </w:pPr>
      <w:r>
        <w:rPr>
          <w:rFonts w:cs="Times New Roman"/>
          <w:color w:val="000000"/>
          <w:lang w:eastAsia="ru-RU"/>
        </w:rPr>
        <w:t>ОГРН1167746206110</w:t>
      </w:r>
    </w:p>
    <w:p w:rsidR="00DA7478" w:rsidRDefault="00DA7478" w:rsidP="00DA7478">
      <w:pPr>
        <w:suppressAutoHyphens/>
        <w:ind w:firstLine="709"/>
        <w:jc w:val="both"/>
        <w:rPr>
          <w:rFonts w:cs="Times New Roman"/>
          <w:color w:val="000000"/>
          <w:lang w:eastAsia="ru-RU"/>
        </w:rPr>
      </w:pPr>
      <w:bookmarkStart w:id="0" w:name="_GoBack"/>
      <w:bookmarkEnd w:id="0"/>
      <w:r>
        <w:rPr>
          <w:rFonts w:cs="Times New Roman"/>
          <w:color w:val="000000"/>
          <w:lang w:eastAsia="ru-RU"/>
        </w:rPr>
        <w:t>Генеральный директор</w:t>
      </w:r>
      <w:r>
        <w:rPr>
          <w:rFonts w:cs="Times New Roman"/>
          <w:color w:val="000000"/>
          <w:lang w:eastAsia="ru-RU"/>
        </w:rPr>
        <w:t xml:space="preserve"> Олейник И.В.</w:t>
      </w:r>
    </w:p>
    <w:p w:rsidR="00EA6E95" w:rsidRPr="00DA7478" w:rsidRDefault="00DA7478" w:rsidP="00DA7478">
      <w:pPr>
        <w:suppressAutoHyphens/>
        <w:ind w:firstLine="709"/>
        <w:jc w:val="both"/>
        <w:rPr>
          <w:rFonts w:cs="Times New Roman"/>
          <w:color w:val="000000"/>
          <w:lang w:eastAsia="ru-RU"/>
        </w:rPr>
      </w:pPr>
      <w:r>
        <w:rPr>
          <w:rFonts w:cs="Times New Roman"/>
          <w:b/>
          <w:color w:val="000000"/>
          <w:lang w:eastAsia="ru-RU"/>
        </w:rPr>
        <w:t>ООО «Б77»</w:t>
      </w:r>
      <w:r w:rsidR="002C18D8" w:rsidRPr="00DE48A9">
        <w:rPr>
          <w:rFonts w:ascii="Times New Roman" w:hAnsi="Times New Roman" w:cs="Times New Roman"/>
        </w:rPr>
        <w:t xml:space="preserve">, действующее в соответствии с лицензиями Федеральной службы по надзору в сфере связи, информационных технологий и массовых коммуникаций , именуемое в дальнейшем «Оператор», в лице генерального директора </w:t>
      </w:r>
      <w:r>
        <w:rPr>
          <w:rFonts w:cs="Times New Roman"/>
          <w:color w:val="000000"/>
          <w:lang w:eastAsia="ru-RU"/>
        </w:rPr>
        <w:t>Олейника И.В.</w:t>
      </w:r>
      <w:r w:rsidR="002C18D8" w:rsidRPr="00DE48A9">
        <w:rPr>
          <w:rFonts w:ascii="Times New Roman" w:hAnsi="Times New Roman" w:cs="Times New Roman"/>
        </w:rPr>
        <w:t>, действующего на основании Устава, предлагает настоящий «Договор о предоставлении Услуг доступа в сеть Интернет» (далее «Договор»), являющийся публичным Договором-офертой (предложением) в адрес Абонентов (физических лиц), нуждающихся в услуге и имеющих технические возможности для доступа в сеть Интернет.</w:t>
      </w:r>
    </w:p>
    <w:p w:rsidR="008A0DD1" w:rsidRPr="00DE48A9" w:rsidRDefault="002C18D8" w:rsidP="00DA7478">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Если Вы не согласны с каким-либо условием Договора, мы предлагаем Вам отказаться от использования Услуги.</w:t>
      </w:r>
    </w:p>
    <w:p w:rsidR="008A0DD1" w:rsidRPr="00DE48A9" w:rsidRDefault="002C18D8" w:rsidP="00EA6E95">
      <w:pPr>
        <w:pStyle w:val="a6"/>
        <w:widowControl/>
        <w:spacing w:after="0" w:line="240" w:lineRule="auto"/>
        <w:ind w:firstLine="709"/>
        <w:jc w:val="center"/>
        <w:rPr>
          <w:rFonts w:ascii="Times New Roman" w:hAnsi="Times New Roman" w:cs="Times New Roman"/>
        </w:rPr>
      </w:pPr>
      <w:r w:rsidRPr="00DE48A9">
        <w:rPr>
          <w:rFonts w:ascii="Times New Roman" w:hAnsi="Times New Roman" w:cs="Times New Roman"/>
          <w:u w:val="single"/>
        </w:rPr>
        <w:t>1. ОБЩИЕ ПОЛОЖЕНИЯ</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1.1. В соответствии со ст. 437 Гражданского кодекса Российской Федерации данный документ (далее – </w:t>
      </w:r>
      <w:r w:rsidRPr="00DE48A9">
        <w:rPr>
          <w:rStyle w:val="afa"/>
          <w:rFonts w:ascii="Times New Roman" w:hAnsi="Times New Roman" w:cs="Times New Roman"/>
        </w:rPr>
        <w:t>«Оферта»</w:t>
      </w:r>
      <w:r w:rsidRPr="00DE48A9">
        <w:rPr>
          <w:rFonts w:ascii="Times New Roman" w:hAnsi="Times New Roman" w:cs="Times New Roman"/>
        </w:rPr>
        <w:t xml:space="preserve">) является официальным, публичным и безотзывным предложением ООО </w:t>
      </w:r>
      <w:r w:rsidR="00EA6E95" w:rsidRPr="00DE48A9">
        <w:rPr>
          <w:rFonts w:ascii="Times New Roman" w:hAnsi="Times New Roman" w:cs="Times New Roman"/>
        </w:rPr>
        <w:t>«</w:t>
      </w:r>
      <w:r w:rsidR="00DA7478">
        <w:rPr>
          <w:rFonts w:ascii="Times New Roman" w:hAnsi="Times New Roman" w:cs="Times New Roman"/>
        </w:rPr>
        <w:t>Б77</w:t>
      </w:r>
      <w:r w:rsidRPr="00DE48A9">
        <w:rPr>
          <w:rFonts w:ascii="Times New Roman" w:hAnsi="Times New Roman" w:cs="Times New Roman"/>
        </w:rPr>
        <w:t>», (далее – </w:t>
      </w:r>
      <w:r w:rsidRPr="00DE48A9">
        <w:rPr>
          <w:rStyle w:val="afa"/>
          <w:rFonts w:ascii="Times New Roman" w:hAnsi="Times New Roman" w:cs="Times New Roman"/>
        </w:rPr>
        <w:t>«Оператор»</w:t>
      </w:r>
      <w:r w:rsidRPr="00DE48A9">
        <w:rPr>
          <w:rFonts w:ascii="Times New Roman" w:hAnsi="Times New Roman" w:cs="Times New Roman"/>
        </w:rPr>
        <w:t>) заключить договор (далее – </w:t>
      </w:r>
      <w:r w:rsidRPr="00DE48A9">
        <w:rPr>
          <w:rStyle w:val="afa"/>
          <w:rFonts w:ascii="Times New Roman" w:hAnsi="Times New Roman" w:cs="Times New Roman"/>
        </w:rPr>
        <w:t>«Договор»</w:t>
      </w:r>
      <w:r w:rsidRPr="00DE48A9">
        <w:rPr>
          <w:rFonts w:ascii="Times New Roman" w:hAnsi="Times New Roman" w:cs="Times New Roman"/>
        </w:rPr>
        <w:t>) об оказании телематических услуг связи и услуг, технологически неразрывно связанных с телематическими услугами связи, направленных на повышение их потребительской ценности, если для этого не требуется отдельной лицензии по предоставлению доступа к сети Интернет (далее – </w:t>
      </w:r>
      <w:r w:rsidRPr="00DE48A9">
        <w:rPr>
          <w:rStyle w:val="afa"/>
          <w:rFonts w:ascii="Times New Roman" w:hAnsi="Times New Roman" w:cs="Times New Roman"/>
        </w:rPr>
        <w:t>«Услуги»</w:t>
      </w:r>
      <w:r w:rsidRPr="00DE48A9">
        <w:rPr>
          <w:rFonts w:ascii="Times New Roman" w:hAnsi="Times New Roman" w:cs="Times New Roman"/>
        </w:rPr>
        <w:t>) на указанных ниже условиях.</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 xml:space="preserve">В силу ст. 428 Гражданского кодекса РФ настоящий Договор является договором присоединения, т.е. условия Договора определяются </w:t>
      </w:r>
      <w:r w:rsidRPr="00DE48A9">
        <w:rPr>
          <w:rStyle w:val="afa"/>
          <w:rFonts w:ascii="Times New Roman" w:hAnsi="Times New Roman" w:cs="Times New Roman"/>
        </w:rPr>
        <w:t>Оператором</w:t>
      </w:r>
      <w:r w:rsidRPr="00DE48A9">
        <w:rPr>
          <w:rFonts w:ascii="Times New Roman" w:hAnsi="Times New Roman" w:cs="Times New Roman"/>
        </w:rPr>
        <w:t xml:space="preserve"> в одностороннем порядке и могут быть приняты Абонентом не иначе как путем присоединения к предложенному Договору в целом. </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 xml:space="preserve">В соответствии со ст. 429.4 Гражданского кодекса РФ настоящий Договор является договором с исполнением по требованию (абонентским договором), предусматривающим внесение Абонентом определенных, в том числе периодических, платежей за право требовать от </w:t>
      </w:r>
      <w:r w:rsidRPr="00DE48A9">
        <w:rPr>
          <w:rStyle w:val="afa"/>
          <w:rFonts w:ascii="Times New Roman" w:hAnsi="Times New Roman" w:cs="Times New Roman"/>
        </w:rPr>
        <w:t>Оператора</w:t>
      </w:r>
      <w:r w:rsidRPr="00DE48A9">
        <w:rPr>
          <w:rFonts w:ascii="Times New Roman" w:hAnsi="Times New Roman" w:cs="Times New Roman"/>
        </w:rPr>
        <w:t xml:space="preserve"> оказания Услуг в количестве или объеме либо на иных условиях, определенных выбранным Абонентом Тарифом.</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 xml:space="preserve"> Договор заключается (условия Договора изменяются) со стороны Абонента на условиях полного и безоговорочного (ст. 433 и 438 Гражданского кодекса РФ) принятия условий настоящего Договора и всех приложений к нему, путем выполнения Абонентом любого из нижеперечисленных конклюдентных действий: </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 подписания Абонентом бланка «Договора о предоставлении Услуг доступа в сеть Интернет»  и/ или другого документа, свидетельствующего о волеизъявлении абонента;</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 пользования Абонентом Услугами Оператора;</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 xml:space="preserve"> - оплаты Услуг (поступление на Лицевой счет платежа), в том числе, после того как была опубликована на Сайте Оператора новая версия Договора, приложений к нему либо изменения к ним, в том числе, когда между Абонентом и Оператором заключен договор в письменной форме (на бумажном носителе) и считается вступившим в силу с даты совершения конклюдентных действий. </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1.2. Оферта адресована полностью дееспособным физическим лицам, либо, в установленных законом случаях (дети в возрасте от 14 до 18 лет или лица, ограниченные судом в дееспособности), должны получить предварительное </w:t>
      </w:r>
      <w:hyperlink r:id="rId7" w:tooltip="https://nsk.sibset.ru/admin/upload/Оферта/Согласие на заключение договора об оказании услуг.doc" w:history="1">
        <w:r w:rsidRPr="00DE48A9">
          <w:rPr>
            <w:rFonts w:ascii="Times New Roman" w:hAnsi="Times New Roman" w:cs="Times New Roman"/>
            <w:u w:val="single"/>
          </w:rPr>
          <w:t>письменное согласие</w:t>
        </w:r>
      </w:hyperlink>
      <w:r w:rsidRPr="00DE48A9">
        <w:rPr>
          <w:rFonts w:ascii="Times New Roman" w:hAnsi="Times New Roman" w:cs="Times New Roman"/>
        </w:rPr>
        <w:t> на получение услуг от лиц, установленных законом (родители, опекуны, попечители) (далее - </w:t>
      </w:r>
      <w:r w:rsidRPr="00DE48A9">
        <w:rPr>
          <w:rStyle w:val="afa"/>
          <w:rFonts w:ascii="Times New Roman" w:hAnsi="Times New Roman" w:cs="Times New Roman"/>
        </w:rPr>
        <w:t>«Абоненты»</w:t>
      </w:r>
      <w:r w:rsidRPr="00DE48A9">
        <w:rPr>
          <w:rFonts w:ascii="Times New Roman" w:hAnsi="Times New Roman" w:cs="Times New Roman"/>
        </w:rPr>
        <w:t xml:space="preserve">), </w:t>
      </w:r>
      <w:r w:rsidRPr="00DE48A9">
        <w:rPr>
          <w:rFonts w:ascii="Times New Roman" w:hAnsi="Times New Roman" w:cs="Times New Roman"/>
        </w:rPr>
        <w:lastRenderedPageBreak/>
        <w:t>в жилых помещениях которых имеется техническая возможность для оказания услуг. При этом Абоненты должны являться законными владельцами жилых помещений или иметь регистрацию, договор найма (аренды), или обладать иным правом на жилое (-ые) помещение (-я) по адресу (-ам), где предполагается осуществление оказания Услуг.</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1.3.  Для возможности получения Услуг Абоненты должны иметь оконечное оборудование. Оператор не предоставляет каких-либо услуг по настройке оконечного оборудования Абонента, аппаратного и программного обеспечения Абонента, не связанных с предоставлением доступа к сети Интернет.</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1.4. Акцептом признается ответ определенного Абонента, которому адресована Оферта, о ее принятии (в соответствии со ст. 438 Гражданского кодекса Российской Федерации). Акцепт Оферты означает согласие Абонента со всеми положениями настоящего предложения.</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1.5. Полным и безоговорочным акцептом настоящей Оферты является подписанный и переданный Абонентом уполномоченному сотруднику Оператора бланк «Договора о предоставлении Услуг доступа в сеть Интернет»  и/ или другого документа, свидетельствующего о волеизъявлении абонента (далее-Бланк Договора). С формой указанного «Бланка Договора» Абонент может ознакомиться на официальном сайте Оператора www.dom-seti.ru.   «Бланк Договора» является неотъемлемой частью настоящего договора.</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1.6. Подписанием «Бланка Договора», о котором указано в п.1.5. настоящего предложения, Абонент выражает свое согласие на размещение Оператором оборудования связи в местах общего пользования (общем имуществе) многоквартирного жилого дома, в котором предполагается оказание услуг связи Абоненту.</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1.7.  «</w:t>
      </w:r>
      <w:r w:rsidR="007B6169" w:rsidRPr="00DE48A9">
        <w:rPr>
          <w:rFonts w:ascii="Times New Roman" w:hAnsi="Times New Roman" w:cs="Times New Roman"/>
        </w:rPr>
        <w:t>Бланк</w:t>
      </w:r>
      <w:r w:rsidRPr="00DE48A9">
        <w:rPr>
          <w:rFonts w:ascii="Times New Roman" w:hAnsi="Times New Roman" w:cs="Times New Roman"/>
        </w:rPr>
        <w:t xml:space="preserve"> Договора», о котором указано в п.1.5. настоящего предложения,  содержит  следующею информацию:</w:t>
      </w:r>
    </w:p>
    <w:p w:rsidR="008A0DD1" w:rsidRPr="00DE48A9" w:rsidRDefault="002C18D8" w:rsidP="00EA6E95">
      <w:pPr>
        <w:pStyle w:val="a6"/>
        <w:widowControl/>
        <w:spacing w:after="0" w:line="240" w:lineRule="auto"/>
        <w:ind w:firstLine="709"/>
        <w:jc w:val="both"/>
        <w:rPr>
          <w:rFonts w:ascii="Times New Roman" w:hAnsi="Times New Roman" w:cs="Times New Roman"/>
        </w:rPr>
      </w:pPr>
      <w:bookmarkStart w:id="1" w:name="p_111"/>
      <w:bookmarkEnd w:id="1"/>
      <w:r w:rsidRPr="00DE48A9">
        <w:rPr>
          <w:rFonts w:ascii="Times New Roman" w:hAnsi="Times New Roman" w:cs="Times New Roman"/>
        </w:rPr>
        <w:t>а) дата и место заключения договора об </w:t>
      </w:r>
      <w:r w:rsidRPr="00DE48A9">
        <w:rPr>
          <w:rStyle w:val="afb"/>
          <w:rFonts w:ascii="Times New Roman" w:hAnsi="Times New Roman" w:cs="Times New Roman"/>
          <w:i w:val="0"/>
        </w:rPr>
        <w:t>оказании</w:t>
      </w:r>
      <w:r w:rsidRPr="00DE48A9">
        <w:rPr>
          <w:rFonts w:ascii="Times New Roman" w:hAnsi="Times New Roman" w:cs="Times New Roman"/>
        </w:rPr>
        <w:t> услуг связи;</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б) наименование (фирменное наименование) и место нахождения оператора связи;</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в) следующие сведения об абоненте:</w:t>
      </w:r>
    </w:p>
    <w:p w:rsidR="008A0DD1" w:rsidRPr="00DE48A9" w:rsidRDefault="002C18D8" w:rsidP="00EA6E95">
      <w:pPr>
        <w:pStyle w:val="a6"/>
        <w:widowControl/>
        <w:spacing w:after="0" w:line="240" w:lineRule="auto"/>
        <w:ind w:firstLine="709"/>
        <w:jc w:val="both"/>
        <w:rPr>
          <w:rFonts w:ascii="Times New Roman" w:hAnsi="Times New Roman" w:cs="Times New Roman"/>
        </w:rPr>
      </w:pPr>
      <w:bookmarkStart w:id="2" w:name="p_115"/>
      <w:bookmarkEnd w:id="2"/>
      <w:r w:rsidRPr="00DE48A9">
        <w:rPr>
          <w:rFonts w:ascii="Times New Roman" w:hAnsi="Times New Roman" w:cs="Times New Roman"/>
        </w:rPr>
        <w:t>фамилия, имя, отчество, дата рождения, реквизиты документа, удостоверяющего личность (сведения о наименовании документа, серии и номере, дате выдачи, наименовании органа, выдавшего документ, или коде подразделения), - для физического лица;</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г) адрес установки оборудования и описание абонентской линии (при доступе к сети передачи данных с использованием абонентской линии);</w:t>
      </w:r>
    </w:p>
    <w:p w:rsidR="008A0DD1" w:rsidRPr="00DE48A9" w:rsidRDefault="008A0DD1" w:rsidP="00EA6E95">
      <w:pPr>
        <w:ind w:firstLine="709"/>
        <w:rPr>
          <w:rFonts w:ascii="Times New Roman" w:hAnsi="Times New Roman" w:cs="Times New Roman"/>
        </w:rPr>
        <w:sectPr w:rsidR="008A0DD1" w:rsidRPr="00DE48A9">
          <w:type w:val="continuous"/>
          <w:pgSz w:w="11906" w:h="16838"/>
          <w:pgMar w:top="1134" w:right="1134" w:bottom="1134" w:left="1134" w:header="0" w:footer="0" w:gutter="0"/>
          <w:cols w:space="1701"/>
          <w:docGrid w:linePitch="360"/>
        </w:sectPr>
      </w:pP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lastRenderedPageBreak/>
        <w:t>д) технические показатели, характеризующие качество </w:t>
      </w:r>
      <w:r w:rsidRPr="00DE48A9">
        <w:rPr>
          <w:rStyle w:val="afb"/>
          <w:rFonts w:ascii="Times New Roman" w:hAnsi="Times New Roman" w:cs="Times New Roman"/>
          <w:i w:val="0"/>
        </w:rPr>
        <w:t>телематических</w:t>
      </w:r>
      <w:r w:rsidRPr="00DE48A9">
        <w:rPr>
          <w:rFonts w:ascii="Times New Roman" w:hAnsi="Times New Roman" w:cs="Times New Roman"/>
        </w:rPr>
        <w:t> </w:t>
      </w:r>
      <w:r w:rsidRPr="00DE48A9">
        <w:rPr>
          <w:rStyle w:val="afb"/>
          <w:rFonts w:ascii="Times New Roman" w:hAnsi="Times New Roman" w:cs="Times New Roman"/>
          <w:i w:val="0"/>
        </w:rPr>
        <w:t>услуг</w:t>
      </w:r>
      <w:r w:rsidRPr="00DE48A9">
        <w:rPr>
          <w:rFonts w:ascii="Times New Roman" w:hAnsi="Times New Roman" w:cs="Times New Roman"/>
        </w:rPr>
        <w:t> связи (в том числе полосу пропускания линии связи в сети передачи данных);</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е) технические нормы, в соответствии с которыми </w:t>
      </w:r>
      <w:r w:rsidRPr="00DE48A9">
        <w:rPr>
          <w:rStyle w:val="afb"/>
          <w:rFonts w:ascii="Times New Roman" w:hAnsi="Times New Roman" w:cs="Times New Roman"/>
          <w:i w:val="0"/>
        </w:rPr>
        <w:t>оказываются</w:t>
      </w:r>
      <w:r w:rsidRPr="00DE48A9">
        <w:rPr>
          <w:rFonts w:ascii="Times New Roman" w:hAnsi="Times New Roman" w:cs="Times New Roman"/>
        </w:rPr>
        <w:t> </w:t>
      </w:r>
      <w:r w:rsidRPr="00DE48A9">
        <w:rPr>
          <w:rStyle w:val="afb"/>
          <w:rFonts w:ascii="Times New Roman" w:hAnsi="Times New Roman" w:cs="Times New Roman"/>
          <w:i w:val="0"/>
        </w:rPr>
        <w:t>телематические</w:t>
      </w:r>
      <w:r w:rsidRPr="00DE48A9">
        <w:rPr>
          <w:rFonts w:ascii="Times New Roman" w:hAnsi="Times New Roman" w:cs="Times New Roman"/>
        </w:rPr>
        <w:t> </w:t>
      </w:r>
      <w:r w:rsidRPr="00DE48A9">
        <w:rPr>
          <w:rStyle w:val="afb"/>
          <w:rFonts w:ascii="Times New Roman" w:hAnsi="Times New Roman" w:cs="Times New Roman"/>
          <w:i w:val="0"/>
        </w:rPr>
        <w:t>услуги</w:t>
      </w:r>
      <w:r w:rsidRPr="00DE48A9">
        <w:rPr>
          <w:rFonts w:ascii="Times New Roman" w:hAnsi="Times New Roman" w:cs="Times New Roman"/>
        </w:rPr>
        <w:t> связи и технологически неразрывно связанные с ними услуги;</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ж) тарифы и (или) тарифный план для оплаты </w:t>
      </w:r>
      <w:r w:rsidRPr="00DE48A9">
        <w:rPr>
          <w:rStyle w:val="afb"/>
          <w:rFonts w:ascii="Times New Roman" w:hAnsi="Times New Roman" w:cs="Times New Roman"/>
          <w:i w:val="0"/>
        </w:rPr>
        <w:t>телематических</w:t>
      </w:r>
      <w:r w:rsidRPr="00DE48A9">
        <w:rPr>
          <w:rFonts w:ascii="Times New Roman" w:hAnsi="Times New Roman" w:cs="Times New Roman"/>
        </w:rPr>
        <w:t> </w:t>
      </w:r>
      <w:r w:rsidRPr="00DE48A9">
        <w:rPr>
          <w:rStyle w:val="afb"/>
          <w:rFonts w:ascii="Times New Roman" w:hAnsi="Times New Roman" w:cs="Times New Roman"/>
          <w:i w:val="0"/>
        </w:rPr>
        <w:t>услуг</w:t>
      </w:r>
      <w:r w:rsidRPr="00DE48A9">
        <w:rPr>
          <w:rFonts w:ascii="Times New Roman" w:hAnsi="Times New Roman" w:cs="Times New Roman"/>
        </w:rPr>
        <w:t> связи в российских рублях;</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з) адрес и способ доставки счета за </w:t>
      </w:r>
      <w:r w:rsidRPr="00DE48A9">
        <w:rPr>
          <w:rStyle w:val="afb"/>
          <w:rFonts w:ascii="Times New Roman" w:hAnsi="Times New Roman" w:cs="Times New Roman"/>
          <w:i w:val="0"/>
        </w:rPr>
        <w:t>оказанные</w:t>
      </w:r>
      <w:r w:rsidRPr="00DE48A9">
        <w:rPr>
          <w:rFonts w:ascii="Times New Roman" w:hAnsi="Times New Roman" w:cs="Times New Roman"/>
        </w:rPr>
        <w:t> </w:t>
      </w:r>
      <w:r w:rsidRPr="00DE48A9">
        <w:rPr>
          <w:rStyle w:val="afb"/>
          <w:rFonts w:ascii="Times New Roman" w:hAnsi="Times New Roman" w:cs="Times New Roman"/>
          <w:i w:val="0"/>
        </w:rPr>
        <w:t>телематические</w:t>
      </w:r>
      <w:r w:rsidRPr="00DE48A9">
        <w:rPr>
          <w:rFonts w:ascii="Times New Roman" w:hAnsi="Times New Roman" w:cs="Times New Roman"/>
        </w:rPr>
        <w:t> </w:t>
      </w:r>
      <w:r w:rsidRPr="00DE48A9">
        <w:rPr>
          <w:rStyle w:val="afb"/>
          <w:rFonts w:ascii="Times New Roman" w:hAnsi="Times New Roman" w:cs="Times New Roman"/>
          <w:i w:val="0"/>
        </w:rPr>
        <w:t>услуги</w:t>
      </w:r>
      <w:r w:rsidRPr="00DE48A9">
        <w:rPr>
          <w:rFonts w:ascii="Times New Roman" w:hAnsi="Times New Roman" w:cs="Times New Roman"/>
        </w:rPr>
        <w:t> связи;</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и) акт приема-передачи оборудования;</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к) дату подключения услуг;</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л) стоимость инсталяционных работ.</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1.8. Настоящий договор, « Бланк Договора», Правила оказания услуг связи, тарифный план, правила использования телематических услуг и услуг передачи являются единым Договором об оказании услуг связи ООО «</w:t>
      </w:r>
      <w:r w:rsidR="00DA7478">
        <w:rPr>
          <w:rFonts w:ascii="Times New Roman" w:hAnsi="Times New Roman" w:cs="Times New Roman"/>
        </w:rPr>
        <w:t>Б77</w:t>
      </w:r>
      <w:r w:rsidRPr="00DE48A9">
        <w:rPr>
          <w:rFonts w:ascii="Times New Roman" w:hAnsi="Times New Roman" w:cs="Times New Roman"/>
        </w:rPr>
        <w:t>».</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1.9. Оператор  оказывает  услуги связи на основании  следующих лицензий, выданных Федеральной службой по надзору в сфере информационных технологий и массовых коммуникаций, реестр которых публично доступен на сайте Роскомнадзора (ссылка </w:t>
      </w:r>
      <w:hyperlink r:id="rId8" w:tooltip="https://rkn.gov.ru/communication/register/license/" w:history="1">
        <w:r w:rsidRPr="00DE48A9">
          <w:rPr>
            <w:rFonts w:ascii="Times New Roman" w:hAnsi="Times New Roman" w:cs="Times New Roman"/>
          </w:rPr>
          <w:t>https://rkn.gov.ru/communication/register/license/</w:t>
        </w:r>
      </w:hyperlink>
      <w:r w:rsidR="00EA6E95" w:rsidRPr="00DE48A9">
        <w:rPr>
          <w:rFonts w:ascii="Times New Roman" w:hAnsi="Times New Roman" w:cs="Times New Roman"/>
        </w:rPr>
        <w:t>).</w:t>
      </w:r>
    </w:p>
    <w:p w:rsidR="008A0DD1" w:rsidRPr="00DE48A9" w:rsidRDefault="008A0DD1" w:rsidP="00DE48A9">
      <w:pPr>
        <w:pStyle w:val="a6"/>
        <w:widowControl/>
        <w:spacing w:after="0" w:line="240" w:lineRule="auto"/>
        <w:jc w:val="both"/>
        <w:rPr>
          <w:rFonts w:ascii="Times New Roman" w:hAnsi="Times New Roman" w:cs="Times New Roman"/>
        </w:rPr>
      </w:pPr>
      <w:bookmarkStart w:id="3" w:name="ResList1"/>
      <w:bookmarkEnd w:id="3"/>
    </w:p>
    <w:p w:rsidR="008A0DD1" w:rsidRPr="00DE48A9" w:rsidRDefault="002C18D8" w:rsidP="00EA6E95">
      <w:pPr>
        <w:pStyle w:val="a6"/>
        <w:widowControl/>
        <w:spacing w:after="0" w:line="240" w:lineRule="auto"/>
        <w:ind w:firstLine="709"/>
        <w:jc w:val="center"/>
        <w:rPr>
          <w:rFonts w:ascii="Times New Roman" w:hAnsi="Times New Roman" w:cs="Times New Roman"/>
        </w:rPr>
      </w:pPr>
      <w:r w:rsidRPr="00DE48A9">
        <w:rPr>
          <w:rFonts w:ascii="Times New Roman" w:hAnsi="Times New Roman" w:cs="Times New Roman"/>
          <w:u w:val="single"/>
        </w:rPr>
        <w:t>2. ПРЕДМЕТ ДОГОВОРА</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lastRenderedPageBreak/>
        <w:t>2.1. Оператор оказывает Абоненту Услуги, а Абонент обязуется оплачивать Услуги в соответствии с условиями Договора, приложений к нему и Тарифа. Сведения об Абоненте указываются в « Бланке Договора», являющегося неотъемлемой частью настоящего Договора.</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2.2. Наименование, состав оказываемых Услуг, условия тарифного плана, а также иная существенная информация, являющаяся неотъемлемой частью Договора, указана на официальном сайте Оператора www.dom-seti.ru.</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 </w:t>
      </w:r>
    </w:p>
    <w:p w:rsidR="008A0DD1" w:rsidRPr="00DE48A9" w:rsidRDefault="002C18D8" w:rsidP="00EA6E95">
      <w:pPr>
        <w:pStyle w:val="a6"/>
        <w:widowControl/>
        <w:spacing w:after="0" w:line="240" w:lineRule="auto"/>
        <w:ind w:firstLine="709"/>
        <w:jc w:val="center"/>
        <w:rPr>
          <w:rFonts w:ascii="Times New Roman" w:hAnsi="Times New Roman" w:cs="Times New Roman"/>
        </w:rPr>
      </w:pPr>
      <w:r w:rsidRPr="00DE48A9">
        <w:rPr>
          <w:rFonts w:ascii="Times New Roman" w:hAnsi="Times New Roman" w:cs="Times New Roman"/>
          <w:u w:val="single"/>
        </w:rPr>
        <w:t>3. Порядок, срок и форма расчетов</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3.1. Стоимость Услуг определяется согласно тарифному плану, утверждаемому Оператором связи и выбранному Абонентом.  Тарифы на Услуги утверждаются Оператором самостоятельно. Абонент ежемесячно производит оплату Услуг путем внесения 100% предоплаты от стоимости Услуг (авансовая система).</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3.2. Оплата Услуг производится Абонентом в безналичной форме путем внесения денежных средств на расчетный счет Оператора Авансовым платежом (предоплатой). Перечень способов осуществления платежей приведен на Сайте Оператора.</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 xml:space="preserve">3.3.Внесение Авансовых платежей может осуществляться Абонентом любыми долями. Банки и платежные системы могут устанавливать собственные ограничения на размер платежей. </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3.4. К оплачиваемым услугам  Оператора относятся следующие услуги:</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 единовременный платеж за подключение к Услугам (в случаях, предусмотренных Тарифом);</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 абонентская плата за пользование Услугами;</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 xml:space="preserve">- «Резервирование линии» (в случаях, предусмотренных Тарифом); </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-«Добровольная блокировка»;</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 повторное предоставление доступа к Услугам;</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 иные услуги и сервисы, перечень  и стоимость которых  приведен на Сайте Оператора. .</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3.5. Перечень и размер платежей по п. 3.4 Договора устанавливаются Тарифом, используемым Абонентом, и приложениями к Договору. Перечень и условия Тарифов приведены на Сайте Оператора.</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3.6. При оплате Услуг Абонент вносит определенную сумму на свой Лицевой счет, с которого Оператор списывает платежи за Услуги, которые будут оказаны Абоненту в Расчетном периоде, в порядке указанном в п. 3.7 и п.3.8 настоящего Договора.</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 xml:space="preserve">3.7.Если иной порядок списания не предусмотрен условиями выбранного Абонентом Тарифного плана, списание денежных средств в счет оплаты Услуг Оператора производится одной суммой в размере Ежемесячной платы и иных периодических платежей, соответствующих выбранному Тарифному плану в 00:00 часов первого дня очередного Расчетного периода. </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 xml:space="preserve">3.8. Расчетным периодом является календарный месяц (период времени продолжительностью от двадцати восьми до тридцати одного календарного дня), если иной период не установлен в соответствующих Услуге Приложениях.  Расчетный период может не совпадать с календарным началом месяца, и отсчитывается от даты подписания «Бланка договора». </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3.9. В случае, если баланс Лицевого счета Абонента становится недостаточным для списания платежа за Услуги, предусмотренные выбранным Абонентом Тарифным планом, то Услуги не оказываются (оказание услуг прекращается). Оказание Услуг возобновляется после пополнения баланса Лицевого счета Абонента в размере, указанном соответствующим Тарифны</w:t>
      </w:r>
      <w:r w:rsidR="007B6169" w:rsidRPr="00DE48A9">
        <w:rPr>
          <w:rFonts w:ascii="Times New Roman" w:hAnsi="Times New Roman" w:cs="Times New Roman"/>
        </w:rPr>
        <w:t xml:space="preserve">м планом, выбранным Абонентом. </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3.10. В случае достижения балансом Лицевого счета нулевого либо отрицательного значения для возобновления оказания Услуг связи Абоненту необходимо погасить имеющуюся задолженность и внести на Лицевой счет сумму не менее одной Абонентской платы за все предоставляемые Абоненту Услуги.</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lastRenderedPageBreak/>
        <w:t xml:space="preserve">3.11. Основанием для оплаты Абонентом за предоставленные Услуги являются данные, полученные с помощью Биллинговой системы. Информация Биллинговой системы Оператора является единственным и достаточным основанием для проведения взаиморасчетов Сторон и не подлежит доказыванию со стороны Оператора. </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3.12. Оператор не несет ответственности за услуги организаций (включая их стоимость и условия оказания), осуществляющих приём и перевод денежных средств Абонента.</w:t>
      </w:r>
    </w:p>
    <w:p w:rsidR="007B6169"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 xml:space="preserve">3.13.  Смена Абонентом текущего (действующего) тарифа возможна только с начала следующего расчетного периода. Абонент подтверждает  согласие на изменение тарифного плана посредством личного обращения в абонентский отдел </w:t>
      </w:r>
    </w:p>
    <w:p w:rsidR="00914E31" w:rsidRPr="00DE48A9" w:rsidRDefault="002C18D8" w:rsidP="00EA6E95">
      <w:pPr>
        <w:pStyle w:val="a6"/>
        <w:widowControl/>
        <w:spacing w:after="0" w:line="240" w:lineRule="auto"/>
        <w:ind w:firstLine="709"/>
        <w:jc w:val="both"/>
        <w:rPr>
          <w:rFonts w:ascii="Times New Roman" w:eastAsia="Times New Roman" w:hAnsi="Times New Roman" w:cs="Times New Roman"/>
          <w:lang w:eastAsia="ru-RU" w:bidi="ar-SA"/>
        </w:rPr>
      </w:pPr>
      <w:r w:rsidRPr="00DE48A9">
        <w:rPr>
          <w:rFonts w:ascii="Times New Roman" w:hAnsi="Times New Roman" w:cs="Times New Roman"/>
        </w:rPr>
        <w:t xml:space="preserve">3.14. </w:t>
      </w:r>
      <w:r w:rsidR="00914E31" w:rsidRPr="00DE48A9">
        <w:rPr>
          <w:rFonts w:ascii="Times New Roman" w:eastAsia="Times New Roman" w:hAnsi="Times New Roman" w:cs="Times New Roman"/>
          <w:lang w:eastAsia="ru-RU" w:bidi="ar-SA"/>
        </w:rPr>
        <w:t>В случае временного отсутствия у Абонента необходимости пользования Услугой, на срок до трех месяцев, Абонент может передать Оператору письменное заявление о временном приостановлении Услуги доступа в сеть Интернет. При этом с Абонента единовременно взимается плата за пользование дополнительной услугой «Добровольная блокировка лицевого счета» согласно действующим Тарифам. При этом ежемесячная абонентская плата согласно выбранного тарифа не взимается.</w:t>
      </w:r>
    </w:p>
    <w:p w:rsidR="00914E31" w:rsidRPr="00DE48A9" w:rsidRDefault="00914E31" w:rsidP="00EA6E95">
      <w:pPr>
        <w:pStyle w:val="a6"/>
        <w:widowControl/>
        <w:spacing w:after="0" w:line="240" w:lineRule="auto"/>
        <w:ind w:firstLine="709"/>
        <w:jc w:val="both"/>
        <w:rPr>
          <w:rFonts w:ascii="Times New Roman" w:hAnsi="Times New Roman" w:cs="Times New Roman"/>
        </w:rPr>
      </w:pPr>
      <w:r w:rsidRPr="00914E31">
        <w:rPr>
          <w:rFonts w:ascii="Times New Roman" w:eastAsia="Times New Roman" w:hAnsi="Times New Roman" w:cs="Times New Roman"/>
          <w:lang w:eastAsia="ru-RU" w:bidi="ar-SA"/>
        </w:rPr>
        <w:t>Услуга "Обещанный платеж" действует 3-е суток с момента активации. За это время Абоненту необходимо внести на лицевой счет оплату, равную сумме абонентской платы. Расчетный период начинается с даты активации услуги "Обещанный платеж". Активировать данную услугу Абонент может в личном кабинете или по номеру </w:t>
      </w:r>
      <w:hyperlink r:id="rId9" w:history="1">
        <w:r w:rsidRPr="00914E31">
          <w:rPr>
            <w:rFonts w:ascii="Times New Roman" w:eastAsia="Times New Roman" w:hAnsi="Times New Roman" w:cs="Times New Roman"/>
            <w:u w:val="single"/>
            <w:lang w:eastAsia="ru-RU" w:bidi="ar-SA"/>
          </w:rPr>
          <w:t>8-861-213-92-73</w:t>
        </w:r>
      </w:hyperlink>
      <w:r w:rsidRPr="00914E31">
        <w:rPr>
          <w:rFonts w:ascii="Times New Roman" w:eastAsia="Times New Roman" w:hAnsi="Times New Roman" w:cs="Times New Roman"/>
          <w:lang w:eastAsia="ru-RU" w:bidi="ar-SA"/>
        </w:rPr>
        <w:t>.</w:t>
      </w:r>
    </w:p>
    <w:p w:rsidR="008A0DD1" w:rsidRPr="00DE48A9" w:rsidRDefault="00914E31"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3.15</w:t>
      </w:r>
      <w:r w:rsidR="002C18D8" w:rsidRPr="00DE48A9">
        <w:rPr>
          <w:rFonts w:ascii="Times New Roman" w:hAnsi="Times New Roman" w:cs="Times New Roman"/>
        </w:rPr>
        <w:t xml:space="preserve"> Оператор вправе в одностороннем порядке изменять тарифы, при этом Оператор уведомляет об этом Абонентов не менее чем за 10 дней до введения в действие новых тарифов путем размещения информации в офисах (абонентских отделах) Оператора, на сайте Оператора ( www.dom-seti.ru.) и/или рассылки по электронной почте Абонента, рассылки sms-сообщений. При этом Оператор оставляет за собой право выбора способа (-ов) уведомления Абонента. Тариф обязателен для применения при расчетах между сторонами со дня его вступления в силу.</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3.16. Учёт трафика и контроль за своевременностью платежей производится автоматизированной системой учета Оператора. Оплате подлежит весь трафик, в том числе служебный и шумовой (то есть трафик, возникший в результате запросов на ip-адрес Абонента вне зависимости от работы Абонента в сети Интернет). На каждого Абонента заводится лицевой счет (ЛС).</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3.17. Условия проводимых Оператором акций публикуются на официальном сайте Оператора и зависят от выбранного Абонентом тарифного плана, города оказания Услуг, технической возможности оказания Услуг, времени суток и иных условий. При выборе Абонентом одной из предлагаемых Оператором акций, Абонент обязан ознакомиться с условиями акции до начала пользования Услугами на условиях акции. Оплата Абонентом платежа, предусмотренного условиями акции, является согласием Абонента с условиями акции, подписания дополнительного соглашения / заявления не требуется. В случае, если Абонентом не соблюдены условия акции, в том числе не внесен платеж или платеж внесен не в полном объеме, Абонент не участвует в акции.</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 </w:t>
      </w:r>
    </w:p>
    <w:p w:rsidR="008A0DD1" w:rsidRPr="00DE48A9" w:rsidRDefault="002C18D8" w:rsidP="00EA6E95">
      <w:pPr>
        <w:pStyle w:val="a6"/>
        <w:widowControl/>
        <w:spacing w:after="0" w:line="240" w:lineRule="auto"/>
        <w:ind w:firstLine="709"/>
        <w:jc w:val="center"/>
        <w:rPr>
          <w:rFonts w:ascii="Times New Roman" w:hAnsi="Times New Roman" w:cs="Times New Roman"/>
        </w:rPr>
      </w:pPr>
      <w:r w:rsidRPr="00DE48A9">
        <w:rPr>
          <w:rFonts w:ascii="Times New Roman" w:hAnsi="Times New Roman" w:cs="Times New Roman"/>
          <w:u w:val="single"/>
        </w:rPr>
        <w:t>4. ПРАВА И ОБЯЗАННОСТИ СТОРОН</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4.1. </w:t>
      </w:r>
      <w:r w:rsidRPr="00DE48A9">
        <w:rPr>
          <w:rStyle w:val="afa"/>
          <w:rFonts w:ascii="Times New Roman" w:hAnsi="Times New Roman" w:cs="Times New Roman"/>
          <w:b w:val="0"/>
          <w:bCs w:val="0"/>
        </w:rPr>
        <w:t>Обязанности Оператора:</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4.1.1. В срок, не превышающий 30 (Тридцать) дней с момента получения заявки Абонента, осуществить проверку наличия технической возможности для предоставления доступа к сети передачи данных. Для осуществления проверки наличия технической возможности Абонент подает заявку посредством обращения в офис Оператора, через официальный сайт Оператора или звонка в контактный центр.</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 xml:space="preserve">4.1.2. Предоставить Абоненту доступ (подключение) к Услугам (при наличии технической возможности) после подписания и передачи Абонентом уполномоченному сотруднику Оператора «Бланка Договора», предусмотренного п.1.5. настоящего Договора, и внесения денежных средств на лицевой счет Абонента.  Факт предоставления Абоненту Услуг </w:t>
      </w:r>
      <w:r w:rsidRPr="00DE48A9">
        <w:rPr>
          <w:rFonts w:ascii="Times New Roman" w:hAnsi="Times New Roman" w:cs="Times New Roman"/>
        </w:rPr>
        <w:lastRenderedPageBreak/>
        <w:t>и дата начала пользования Услугами определяются Оператором на основании данных программного контроля соединений или аппаратуры учета стоимости (биллинга</w:t>
      </w:r>
      <w:r w:rsidR="005F1798" w:rsidRPr="00DE48A9">
        <w:rPr>
          <w:rFonts w:ascii="Times New Roman" w:hAnsi="Times New Roman" w:cs="Times New Roman"/>
        </w:rPr>
        <w:t>)</w:t>
      </w:r>
      <w:r w:rsidRPr="00DE48A9">
        <w:rPr>
          <w:rFonts w:ascii="Times New Roman" w:hAnsi="Times New Roman" w:cs="Times New Roman"/>
        </w:rPr>
        <w:t xml:space="preserve">. </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4.1.3. Обеспечить Абоненту возможность пользования Услугами 24 (Двадцать четыре) часа в сутки, 7 (Семь) дней в неделю, с момента подписания акта, указанного в п. 4.1.2. настоящего предложения, за исключением времени, необходимого для проведения ремонтных и профилактических работ, а также в случаях, указанных в п.4.2.1. и п. 4.2.2. Договора.</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4.1.4. Устранять неисправности, препятствующие пользованию Услугами на основании письменного и (или) устного обращения (заявки) Абонента, с учетом технических возможностей Оператора в течение 48 часов, за исключением случаев, когда отсутствует доступ Оператора к месту аварии (повреждения), возникшие не по его вине. В противном случае Оператор производит перерасчет стоимости Услуг пропорционально времени, затраченному на восстановление неисправности, возникшей по вине Оператора. Неисправности, возникшие по вине Абонента, устранять с учетом технических возможностей за дополнительную плату, в соответствии с действующими тарифами Оператора.</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4.1.5. Извещать Абонента о проведении необходимых ремонтных и профилактических работ не позднее 48 (Сорока восьми) часов до начала их проведения, путем размещения указанной информации на сайте Оператора  www.dom-seti.ru.или иным способом.</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4.1.6. Возобновить оказание Услуг Абоненту в течение суток со дня устранения нарушений, указанных в п.4.2.1. настоящего Договора (в случае приостановления оказания Услуг).</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4.1.7. Предоставлять Абоненту возможность получения телефонных консультаций посредством ежедневно работающего контактного центра (службы поддержки) по телефонам, указанным на сайте Оператора: www.dom-seti.ru.  Объем консультаций ограничивается конкретными вопросами, связанными с предоставлением Услуг.</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4.1.8. Обеспечить исполнение требований по соблюдению тайны связи в соответствии с Федеральным законом от 7 июля 2003 г. №126-ФЗ «О связи». Не предоставлять сведения об Абоненте третьим лицам, за исключением случаев, предусмотренных разделом 9 настоящего Договора.</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4.1.9. Приостановить оказание Услуг на основании поданного Абонентом  письменного заявления в абонентский отдел При этом с Абонента взимается плата за весь период, указанный в заявлении, в соответствии с установленным для таких случаев тарифом.</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 4.2. </w:t>
      </w:r>
      <w:r w:rsidRPr="00DE48A9">
        <w:rPr>
          <w:rStyle w:val="afa"/>
          <w:rFonts w:ascii="Times New Roman" w:hAnsi="Times New Roman" w:cs="Times New Roman"/>
        </w:rPr>
        <w:t>Права Оператора:</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4.2.1. Уведомив Абонента, приостанавливать оказание Услуг в случае нарушения Абонентом требований, предусмотренных Договором, в том числе срока оплаты оказанных Услуг, а также в случаях, установленных законодательством РФ до устранения нарушений или предоставления документов, подтверждающих оплату Оператору стоимости оказанных Услуг или запрашиваемой информации. </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4.2.2. Осуществлять ограничение отдельных действий Абонента, если такие действия создают угрозу для нормального функционирования сети связи.</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4.2.3. Расторгнуть договор в одностороннем порядке, в случае если Абонент не устранит нарушения, указанные в п.4.2.1. договора в течение 6 (Шести) месяцев с даты получения им уведомления Оператора о намерении приостановить оказание Услуг. При этом Договор будет считаться расторгнутым по истечении 6 (Шести) месяцев с даты получения Абонентом соответствующего уведомления.</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4.2.4. В одностороннем порядке изменять условия Договора и приложения к нему, Тарифы, принципы и виды тарификации, виды и состав Услуг, порядок, сроки и систему оплаты, публикуя информацию об изменениях на Сайте Оператора и/или в Личном кабинете не менее чем за 10 (десять) дней до вступления в силу таких изменений.</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4.2.5. Поручать третьим лицам заключать Договор от имени и за счет Оператора, а также осуществлять взаиморасчеты с Абонентом от имени Оператора.</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4.2.6.. Самостоятельно определять перечень и время предоставляемых платных информационносправочных сервисов.</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lastRenderedPageBreak/>
        <w:t>4.2.7. Отказать в заключении Договора при отсутствии Технической возможности предоставления доступа к сети связи Оператора, а также иных случаях, установленных законодательством.</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4.2.8. В случае нарушения Абонентом требований, установленных законодательством и Договором, незамедлительно приостановить оказание Услуг до устранения нарушения.</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4.2.9. В целях исполнения Оператором требований Федерального закона от 07 августа 2001 г. №115-ФЗ «О противодействии легализации (отмыванию) доходов, полученных преступным путем, и финансированию терроризма», ежегодно (и при возникновении сомнений в достоверности и точности ранее полученных от Абонента данных) обновлять актуальность сведений об Абоненте.</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 xml:space="preserve">4.2.10. Вводить ту или иную фильтрацию или блокировку адресного пространства и ограничивать доступ Абонента к тем или иным фрагментам, объектам, информационным ресурсам и услугам сети Интернет. Провайдер ограничивает доступ к ресурсам сети Интернет в случаях, порядке и на условиях, предусмотренных законодательством </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Style w:val="afa"/>
          <w:rFonts w:ascii="Times New Roman" w:hAnsi="Times New Roman" w:cs="Times New Roman"/>
        </w:rPr>
        <w:t>4.3. Обязанности Абонента:</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4.3.1. Своевременно и в полном объеме вносить плату за оказанные Услуги, согласно выбранному тарифному плану.</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4.3.2. Письменно уведомить Оператора в срок, не превышающий 60 (Шестьдесят) календарных дней, о прекращении своих прав владения и (или) пользования помещением, в котором установлено пользовательское оконечное оборудование, а также об изменении своих фамилии (имени, отчества), места жительства. Если Абонент утратил право владения или пользования помещением, в котором установлено пользовательское оконечное оборудование, действие Договора прекращается. В случае если в указанном помещении остались проживать члены семьи Абонента, договор переоформляется на одного из них с письменного согласия других совершеннолетних членов семьи, постоянно зарегистрированных в этом помещении.</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4.3.3. Препятствовать распространению спама и вредоносного программного обеспечения с его абонентского терминала.</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4.3.4. Не использовать Услуги Оператора для оказания услуг связи третьим лицам.</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4.3.5. Использовать для получения услуг связи оборудование и программное обеспечение, которое соответствует установленным требованиям. Содержать в исправном состоянии абонентскую линию и пользовательское (оконечное) оборудование, находящееся в помещении Абонента, а также соблюдать правила эксплуатации этого оборудования.</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4.3.6. Проверять наличие уведомлений Оператора на его официальном сайте: www.dom-seti.ru.в том числе - в Личном кабинете).</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 xml:space="preserve">4.3.7. В случае отказа Абонента от Услуг, передать Оператору данный отказ в письменном виде не позднее, чем за </w:t>
      </w:r>
      <w:r w:rsidR="005F1798" w:rsidRPr="00DE48A9">
        <w:rPr>
          <w:rFonts w:ascii="Times New Roman" w:hAnsi="Times New Roman" w:cs="Times New Roman"/>
        </w:rPr>
        <w:t>10</w:t>
      </w:r>
      <w:r w:rsidRPr="00DE48A9">
        <w:rPr>
          <w:rFonts w:ascii="Times New Roman" w:hAnsi="Times New Roman" w:cs="Times New Roman"/>
        </w:rPr>
        <w:t xml:space="preserve"> (</w:t>
      </w:r>
      <w:r w:rsidR="005F1798" w:rsidRPr="00DE48A9">
        <w:rPr>
          <w:rFonts w:ascii="Times New Roman" w:hAnsi="Times New Roman" w:cs="Times New Roman"/>
        </w:rPr>
        <w:t>десять</w:t>
      </w:r>
      <w:r w:rsidRPr="00DE48A9">
        <w:rPr>
          <w:rFonts w:ascii="Times New Roman" w:hAnsi="Times New Roman" w:cs="Times New Roman"/>
        </w:rPr>
        <w:t>) рабочих дней до указанной Абонентом даты отключения от данных Услуг.</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4.3.8. В случае необходимости согласовать с эксплуатирующей многоквартирный жилой дом организацией возможность выполнения Оператором работ по прокладке кабеля от оборудования Оператора до помещения Абонента, а также обеспечить доступ к оборудованию Оператора и линиям связи в случае возникновения аварийных ситуаций и при проведении Оператором планово-профилактических работ.</w:t>
      </w:r>
    </w:p>
    <w:p w:rsidR="005F1798"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 xml:space="preserve">4.3.9. Обеспечивать конфиденциальность присвоенных ему Аутентификационных данных.  4.3.10. Предоставить доступ в помещение Абонента сотрудникам Оператора (или уполномоченным им третьим лицам) для осуществления работ по подключению к сети связи Оператора и для выполнения ремонтных работ. </w:t>
      </w:r>
    </w:p>
    <w:p w:rsidR="005F1798" w:rsidRPr="00DE48A9" w:rsidRDefault="005F1798" w:rsidP="00EA6E95">
      <w:pPr>
        <w:pStyle w:val="a6"/>
        <w:widowControl/>
        <w:numPr>
          <w:ilvl w:val="2"/>
          <w:numId w:val="2"/>
        </w:numPr>
        <w:spacing w:after="0" w:line="240" w:lineRule="auto"/>
        <w:ind w:left="0" w:firstLine="709"/>
        <w:jc w:val="both"/>
        <w:rPr>
          <w:rFonts w:ascii="Times New Roman" w:hAnsi="Times New Roman" w:cs="Times New Roman"/>
        </w:rPr>
      </w:pPr>
      <w:r w:rsidRPr="005F1798">
        <w:rPr>
          <w:rFonts w:ascii="Times New Roman" w:eastAsia="Times New Roman" w:hAnsi="Times New Roman" w:cs="Times New Roman"/>
          <w:lang w:eastAsia="ru-RU" w:bidi="ar-SA"/>
        </w:rPr>
        <w:t>Предоставлять за свой счет соответствующее пользовательское (оконечное) оборудование и обеспечить наличие в помещении Абонента абонентской распределительной системы.</w:t>
      </w:r>
    </w:p>
    <w:p w:rsidR="00914E31" w:rsidRPr="00DE48A9" w:rsidRDefault="005F1798" w:rsidP="00EA6E95">
      <w:pPr>
        <w:pStyle w:val="a6"/>
        <w:widowControl/>
        <w:numPr>
          <w:ilvl w:val="2"/>
          <w:numId w:val="2"/>
        </w:numPr>
        <w:spacing w:after="0" w:line="240" w:lineRule="auto"/>
        <w:ind w:left="0" w:firstLine="709"/>
        <w:jc w:val="both"/>
        <w:rPr>
          <w:rFonts w:ascii="Times New Roman" w:hAnsi="Times New Roman" w:cs="Times New Roman"/>
        </w:rPr>
      </w:pPr>
      <w:r w:rsidRPr="005F1798">
        <w:rPr>
          <w:rFonts w:ascii="Times New Roman" w:eastAsia="Times New Roman" w:hAnsi="Times New Roman" w:cs="Times New Roman"/>
          <w:lang w:eastAsia="ru-RU" w:bidi="ar-SA"/>
        </w:rPr>
        <w:t>Пользоваться услугами связи в соответствии с условиями‚ определенными настоящим Договором, Правилами, Заявкой, с учетом требований действующего законодательства РФ.</w:t>
      </w:r>
    </w:p>
    <w:p w:rsidR="00914E31" w:rsidRPr="00DE48A9" w:rsidRDefault="005F1798" w:rsidP="00EA6E95">
      <w:pPr>
        <w:pStyle w:val="a6"/>
        <w:widowControl/>
        <w:numPr>
          <w:ilvl w:val="2"/>
          <w:numId w:val="2"/>
        </w:numPr>
        <w:spacing w:after="0" w:line="240" w:lineRule="auto"/>
        <w:ind w:left="0" w:firstLine="709"/>
        <w:jc w:val="both"/>
        <w:rPr>
          <w:rFonts w:ascii="Times New Roman" w:hAnsi="Times New Roman" w:cs="Times New Roman"/>
        </w:rPr>
      </w:pPr>
      <w:r w:rsidRPr="00DE48A9">
        <w:rPr>
          <w:rFonts w:ascii="Times New Roman" w:eastAsia="Times New Roman" w:hAnsi="Times New Roman" w:cs="Times New Roman"/>
          <w:lang w:eastAsia="ru-RU" w:bidi="ar-SA"/>
        </w:rPr>
        <w:lastRenderedPageBreak/>
        <w:t>Принять по Акту приема-передачи и обеспечить необходимые условия эксплуатации и сохранность коммуникационных линий связи и оборудования, которые Провайдер передал Абоненту для осуществления Услуг на срок действия Договора.</w:t>
      </w:r>
    </w:p>
    <w:p w:rsidR="00914E31" w:rsidRPr="00DE48A9" w:rsidRDefault="005F1798" w:rsidP="00EA6E95">
      <w:pPr>
        <w:pStyle w:val="a6"/>
        <w:widowControl/>
        <w:numPr>
          <w:ilvl w:val="2"/>
          <w:numId w:val="2"/>
        </w:numPr>
        <w:spacing w:after="0" w:line="240" w:lineRule="auto"/>
        <w:ind w:left="0" w:firstLine="709"/>
        <w:jc w:val="both"/>
        <w:rPr>
          <w:rFonts w:ascii="Times New Roman" w:hAnsi="Times New Roman" w:cs="Times New Roman"/>
        </w:rPr>
      </w:pPr>
      <w:r w:rsidRPr="00DE48A9">
        <w:rPr>
          <w:rFonts w:ascii="Times New Roman" w:eastAsia="Times New Roman" w:hAnsi="Times New Roman" w:cs="Times New Roman"/>
          <w:lang w:eastAsia="ru-RU" w:bidi="ar-SA"/>
        </w:rPr>
        <w:t>Не подключать к абонентской линии (абонентской распределительной системе) оборудование, которое не соответствует установленным требованиям или пользовательское (оконечное) оборудование третьих лиц.</w:t>
      </w:r>
    </w:p>
    <w:p w:rsidR="005F1798" w:rsidRPr="00DE48A9" w:rsidRDefault="005F1798" w:rsidP="00EA6E95">
      <w:pPr>
        <w:pStyle w:val="a6"/>
        <w:widowControl/>
        <w:numPr>
          <w:ilvl w:val="2"/>
          <w:numId w:val="2"/>
        </w:numPr>
        <w:spacing w:after="0" w:line="240" w:lineRule="auto"/>
        <w:ind w:left="0" w:firstLine="709"/>
        <w:jc w:val="both"/>
        <w:rPr>
          <w:rFonts w:ascii="Times New Roman" w:hAnsi="Times New Roman" w:cs="Times New Roman"/>
        </w:rPr>
      </w:pPr>
      <w:r w:rsidRPr="00DE48A9">
        <w:rPr>
          <w:rFonts w:ascii="Times New Roman" w:eastAsia="Times New Roman" w:hAnsi="Times New Roman" w:cs="Times New Roman"/>
          <w:lang w:eastAsia="ru-RU" w:bidi="ar-SA"/>
        </w:rPr>
        <w:t>Содержать в исправном состоянии абонентскую линию и пользовательское (оконечное) оборудование и (или) абонентскую распределительную систему, находящиеся в помещении Абонента, и соблюдать правила эксплуатации оборудования.</w:t>
      </w:r>
    </w:p>
    <w:p w:rsidR="005F1798" w:rsidRPr="00DE48A9" w:rsidRDefault="005F1798" w:rsidP="00EA6E95">
      <w:pPr>
        <w:pStyle w:val="a6"/>
        <w:widowControl/>
        <w:spacing w:after="0" w:line="240" w:lineRule="auto"/>
        <w:ind w:firstLine="709"/>
        <w:jc w:val="both"/>
        <w:rPr>
          <w:rFonts w:ascii="Times New Roman" w:hAnsi="Times New Roman" w:cs="Times New Roman"/>
        </w:rPr>
      </w:pP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Style w:val="afa"/>
          <w:rFonts w:ascii="Times New Roman" w:hAnsi="Times New Roman" w:cs="Times New Roman"/>
        </w:rPr>
        <w:t>4.4. Права Абонента:</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4.4.1. В любое время в одностороннем порядке расторгнуть Договор, путем оформления соответствующего заявления и передачи его Оператору, при условии оплаты Абонентом понесенных Оператором расходов по оказанию Услуг, а также возврата, принадлежащего Оператору оборудования, если такое было передано Абоненту по акту приема-передачи оборудования во временное пользование для оказания Услуг по Договору. Договор считается расторгнутым с даты, указанной в заявлении Абонента. При этом расторжение договора не освобождает Абонента от обязанности по оплате оказанных ему услуг. В случае наличия неиспользованного остатка денежных средств на лицевом счете Абонента, Оператор возвращает его Абоненту в течение 10 (Десяти) рабочих дней с момента расторжения договора на основании письменного заявления Абонента, путем перечисления денежных средств на лицевой счет Абонента по указанным им реквизитам.</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4.4.2. Абонент вправе потребовать возврата средств, уплаченных авансом за пользование телематическими услугами связи, за период, когда отсутствовала возможность пользования такими телематическими услугами связи не по вине Абонента.</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4.4.3.В случае несогласия с изменениями условий Договора и приложений к нему, Тарифов, принципов и видов тарификации, видов и состава Услуг и т.д., уведомление о которых было размещено, Абонент вправе расторгнуть Договор в одностороннем порядке до наступления даты вступления в силу новых изменений, направив Оператору уведомление о расторжении Договора, при условии полного погашения задолженности перед Оператором. В случае, если после вступления изменений в силу Абонент продолжил пользоваться Услугами Оператора, такие изменения считаются принятыми Абонентом, а Услуги подлежат оплате в полном объеме, при этом порядок уведомления Абонента, считается соблюденным.</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4.5. Стороны соблюдают иные права и несут обязанности, предусмотренные Федеральным законом от 07.07.2003 N 126-ФЗ "О связи", Постановлением Правительства РФ от 31 декабря 2021 г. N 2607 "Об утверждении Правил оказания телематических услуг связи",  и настоящим Договором.</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 </w:t>
      </w:r>
    </w:p>
    <w:p w:rsidR="008A0DD1" w:rsidRPr="00DE48A9" w:rsidRDefault="002C18D8" w:rsidP="00EA6E95">
      <w:pPr>
        <w:pStyle w:val="a6"/>
        <w:widowControl/>
        <w:spacing w:after="0" w:line="240" w:lineRule="auto"/>
        <w:ind w:firstLine="709"/>
        <w:jc w:val="center"/>
        <w:rPr>
          <w:rFonts w:ascii="Times New Roman" w:hAnsi="Times New Roman" w:cs="Times New Roman"/>
        </w:rPr>
      </w:pPr>
      <w:r w:rsidRPr="00DE48A9">
        <w:rPr>
          <w:rFonts w:ascii="Times New Roman" w:hAnsi="Times New Roman" w:cs="Times New Roman"/>
          <w:u w:val="single"/>
        </w:rPr>
        <w:t>5. ОТВЕТСТВЕННОСТЬ СТОРОН</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Style w:val="afa"/>
          <w:rFonts w:ascii="Times New Roman" w:hAnsi="Times New Roman" w:cs="Times New Roman"/>
        </w:rPr>
        <w:t>5.1. Ответственность Оператора:</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5.1.1. Оператор несет ответственность за невыполнение своих обязательств, предусмотренных Договором, в соответствии с действующим законодательством РФ.</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5.1.2. Оператор несет ответственность за нарушение сроков предоставления доступа к сети передачи данных с использованием абонентской линии.</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5.1.3. Оператор несет ответственность за нарушение предусмотренных сроков оказания телематических услуг.</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5.1.4.  Оператор несет ответственность за неоказание Услуг, предусмотренных Договором и соответствующими Приложениями.</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5.1.5. Оператор не несет ответственность за содержание информации, передаваемой (получаемой) Абонентом при пользовании Услугами.</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5.1.6. Оператор не несет ответственность за убытки, понесенные Абонентом в результате пользования Услугами.</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lastRenderedPageBreak/>
        <w:t>5.1.7. Оператор не несет ответственность за полные или частичные прерывания оказания Услуг, связанные с заменой оборудования, программного обеспечения или проведения других работ, вызванных необходимостью поддержания работоспособности и развития технических средств Оператора, при условии предварительного извещения Абонента в сроки и порядке, предусмотренные п.4.1.4. настоящего предложения.</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5.1.8. Оператор не несет ответственность за функционирование и доступность отдельных сегментов сети Интернет. Оператор не гарантирует возможность информационного обмена с теми узлами или серверами, которые временно или постоянно недоступны через сеть Интернет.</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5.1.9. Оператор не несет ответственность за обеспечение безопасности оконечного оборудования и программного обеспечения Абонента, используемого для получения Услуг.</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 </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Style w:val="afa"/>
          <w:rFonts w:ascii="Times New Roman" w:hAnsi="Times New Roman" w:cs="Times New Roman"/>
        </w:rPr>
        <w:t>5.2. Ответственность Абонента:</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5.2.1. Абонент несет ответственность за выполнение своих обязательств, предусмотренных Офертой в соответствии с законодательством РФ, в том числе:</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5.2.2. Абонент несет ответственность за неоплату или несвоевременную оплату Услуг.</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5.2.3. Абонент несет ответственность за нарушение запрета на подключение пользовательского оборудования, не соответствующего установленным требованиям.</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5.2.4. Абонент несет ответственность за совершение действий, приводящих к нарушению функционирования средств связи и сети связи оператора связи.</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5.2.5. При введении аутентификационных данных Абонента лично или третьими лицами, Абонент несет ответственность за любые действия (в том числе несанкционированные) третьих лиц, предпринятые посредством пользования Услугами, а также их последствия.</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 </w:t>
      </w:r>
    </w:p>
    <w:p w:rsidR="008A0DD1" w:rsidRPr="00DE48A9" w:rsidRDefault="002C18D8" w:rsidP="00EA6E95">
      <w:pPr>
        <w:pStyle w:val="a6"/>
        <w:widowControl/>
        <w:spacing w:after="0" w:line="240" w:lineRule="auto"/>
        <w:ind w:firstLine="709"/>
        <w:jc w:val="center"/>
        <w:rPr>
          <w:rFonts w:ascii="Times New Roman" w:hAnsi="Times New Roman" w:cs="Times New Roman"/>
        </w:rPr>
      </w:pPr>
      <w:r w:rsidRPr="00DE48A9">
        <w:rPr>
          <w:rFonts w:ascii="Times New Roman" w:hAnsi="Times New Roman" w:cs="Times New Roman"/>
          <w:u w:val="single"/>
        </w:rPr>
        <w:t>6. СРОК ДЕЙСТВИЯ ДОГОВОРА. ОСНОВАНИЯ ПРЕКРАЩЕНИЯ ДОГОВОРА</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6.1. Договор вступает в силу с момента подписания Сторонами «Бланка Договора» и считается заключенным на неопределенный срок. При этом, если на момент заключения Договора, Абонентом Оператору предоставлено временное удостоверение личности гражданина РФ (согласно Приказу МВД России от 13.11.2017г. № 851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Договор имеет ограниченный срок действия – до момента окончания срока действия временного удостоверения личности гражданина Российской Федерации, о чем напрямую указывается в таком удостоверении.</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6.2. Договор может быть расторгнут одной из сторон в случаях, предусмотренных п.4.2.3. и 4.4.1 Договора, а также по основаниям, предусмотренным Постановлением Правительства РФ от 31 декабря 2021 г. N 2607 "Об утверждении Правил оказания телематических услуг связи".</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 </w:t>
      </w:r>
    </w:p>
    <w:p w:rsidR="008A0DD1" w:rsidRPr="00DE48A9" w:rsidRDefault="002C18D8" w:rsidP="00EA6E95">
      <w:pPr>
        <w:pStyle w:val="a6"/>
        <w:widowControl/>
        <w:spacing w:after="0" w:line="240" w:lineRule="auto"/>
        <w:ind w:firstLine="709"/>
        <w:jc w:val="center"/>
        <w:rPr>
          <w:rFonts w:ascii="Times New Roman" w:hAnsi="Times New Roman" w:cs="Times New Roman"/>
        </w:rPr>
      </w:pPr>
      <w:r w:rsidRPr="00DE48A9">
        <w:rPr>
          <w:rFonts w:ascii="Times New Roman" w:hAnsi="Times New Roman" w:cs="Times New Roman"/>
          <w:u w:val="single"/>
        </w:rPr>
        <w:t>7. ПОРЯДОК УРЕГУЛИРОВАНИЯ СПОРОВ</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7.1. В случае возникновения любых споров или разногласий, связанных с исполнением Договора, Стороны приложат все усилия для их разрешения путем проведения переговоров между Сторонами.</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7.2. Абонент вправе предъявить в письменной форме претензию Оператору, которая регистрируется в этот же день Оператором. При этом при обращении Абонента к Оператору с претензией, Абонент должен руководствоваться требованиями к претензии и порядку ее предъявления, установленными Постановлением Правительства РФ от 31 декабря 2021 г. N 2607 "Об утверждении Правил оказания телематических услуг связи".</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7.3. Оператор в течение тридцати дней со дня регистрации претензии рассматривает ее и информирует о результатах ее рассмотрения лиц, предъявившее претензию.</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lastRenderedPageBreak/>
        <w:t>7.4. Если споры не будут разрешены путем переговоров, споры подлежат разрешению в порядке, установленном законодательством РФ. В случае нарушения Абонентом обязательств по оплате Услуг в соответствии с условиями настоящего Договора Оператор вправе осуществить взыскание задолженности по Договору  в порядке, предусмотренном действующим законодательством Российской Федерации.</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 </w:t>
      </w:r>
    </w:p>
    <w:p w:rsidR="008A0DD1" w:rsidRPr="00DE48A9" w:rsidRDefault="002C18D8" w:rsidP="00EA6E95">
      <w:pPr>
        <w:pStyle w:val="a6"/>
        <w:widowControl/>
        <w:spacing w:after="0" w:line="240" w:lineRule="auto"/>
        <w:ind w:firstLine="709"/>
        <w:jc w:val="center"/>
        <w:rPr>
          <w:rFonts w:ascii="Times New Roman" w:hAnsi="Times New Roman" w:cs="Times New Roman"/>
        </w:rPr>
      </w:pPr>
      <w:r w:rsidRPr="00DE48A9">
        <w:rPr>
          <w:rFonts w:ascii="Times New Roman" w:hAnsi="Times New Roman" w:cs="Times New Roman"/>
          <w:u w:val="single"/>
        </w:rPr>
        <w:t>8. ОБСТОЯТЕЛЬСТВА НЕПРЕОДОЛИМОЙ СИЛЫ</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8.1. Стороны освобождаются от ответственности за неисполнение или ненадлежащее исполнение своих обязательств, если докажут, что надлежащее исполнение оказалось невозможным вследствие обстоятельств непреодолимой силы, к которым среди прочих относятся стихийные бедствия, пожары, техногенные аварии и катастрофы, аварии на инженерных сооружениях и коммуникациях, массовые беспорядки, военные действия, террористические акты, бунты, гражданские волнения, забастовки, препятствующие исполнению Сторонами своих обязательств по Договору, то есть чрезвычайных, непредвиденных и непредотвратимых при данных условиях обстоятельств. При этом, наличие непреодолимой силы продлевает срок выполнения Сторонами обязательств пропорционально сроку ее действия. В случае, если действие непреодолимой силы продлится более шести месяцев, Стороны обязаны, по предложению одной из Сторон, согласовать дальнейшие условия действия и/или возможность расторжения договора.</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 </w:t>
      </w:r>
    </w:p>
    <w:p w:rsidR="008A0DD1" w:rsidRPr="00DE48A9" w:rsidRDefault="002C18D8" w:rsidP="00EA6E95">
      <w:pPr>
        <w:pStyle w:val="a6"/>
        <w:widowControl/>
        <w:spacing w:after="0" w:line="240" w:lineRule="auto"/>
        <w:ind w:firstLine="709"/>
        <w:jc w:val="center"/>
        <w:rPr>
          <w:rFonts w:ascii="Times New Roman" w:hAnsi="Times New Roman" w:cs="Times New Roman"/>
        </w:rPr>
      </w:pPr>
      <w:r w:rsidRPr="00DE48A9">
        <w:rPr>
          <w:rFonts w:ascii="Times New Roman" w:hAnsi="Times New Roman" w:cs="Times New Roman"/>
          <w:u w:val="single"/>
        </w:rPr>
        <w:t>9. ПЕРСОНАЛЬНЫЕ ДАННЫЕ</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 xml:space="preserve">9.1.В соответствии со ст. 6. Федерального закона «О персональных данных» Оператор в период с момента заключения Договора и до сроков, установленных нормативными документами, в течение которых Оператор обязан хранить информацию об Абоненте и оказанных Услугах, обрабатывает данные Абонента с помощью своих программноаппаратных средств. Под обработкой персональных данных понимаются действия (операции)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 xml:space="preserve">9.2. Персональные данные Абонента могут обрабатываться третьими лицами, привлекаемыми Оператором на основании соответствующих договоров для исполнения обязательств по Договору. Существенным условием договоров, заключаемых Оператором с третьими лицами является обязанность обеспечения третьими лицами конфиденциальности персональных данных и безопасности их обработки. Перечень третьих лиц, привлекаемых Оператором к обработке персональных данных абонентов, размещается Оператором на Сайте Оператора. Оператор вправе определять и изменять перечень третьих лиц. Настоящим Абонент соглашается на весь срок действия Договора на предоставление Оператором информации о неисполненных денежных обязательствах, информации о самом Абоненте, полученной при заключении Договора, равно как и его персональных данных (для Абонентов - физических лиц), юридическим лицам, осуществляющим от имени Оператора взыскание с Абонента задолженности по настоящему договору, или лицам, которым передано право требования такой задолженности. </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9.3.  Подписанием «Бланка Договора», указанном в п.1.5 Договора, Абонент выражает свое согласие на передачу Оператором сведений об Абоненте третьим лицам, в соответствии со ст. 53 ФЗ №126-ФЗ от 07.07.2003г. «О связи», Постановлением Правительства РФ от 31 декабря 2021 г. N 2607 "Об утверждении Правил оказания телематических услуг связи". и ст. 9 ФЗ № 152-ФЗ от 27.07.2006 г. «О персональных данных», в целях осуществления третьими лицами следующих действий:</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 xml:space="preserve">•для обработки сбора, систематизации, накопления, хранения, уточнения, обновления, изменения, использования, распространения (в том числе передачи), обезличивания, </w:t>
      </w:r>
      <w:r w:rsidRPr="00DE48A9">
        <w:rPr>
          <w:rFonts w:ascii="Times New Roman" w:hAnsi="Times New Roman" w:cs="Times New Roman"/>
        </w:rPr>
        <w:lastRenderedPageBreak/>
        <w:t>уничтожения в целях исполнения Договора, в том числе для осуществления третьими лицами абонентского и сервисного обслуживания;</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 для осуществления от имени Оператора взыскания с Абонента задолженности за Услуги лицами, которым передано право требования такой задолженности.</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Абонент вправе отозвать свое согласие на передачу третьим лицам своих персональных данных, направив Оператору уведомление в письменной форме. Согласие считается отозванным с момента получения Оператором соответствующего заявления Абонента.</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9.4. Оператор имеет право предоставить информацию об Абоненте соответствующим учреждениям и(или) организациям в следующих случаях:</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•организации подключения Абонента к Услугам и/или последующего технического обслуживания Абонента с помощью подрядных организаций, в соответствии с ч.1 ст. 53 ФЗ №126-ФЗ от 07.07.2003г. «О связи»;</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•в иных случаях, установленных действующим законодательством.</w:t>
      </w:r>
    </w:p>
    <w:p w:rsidR="00914E3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9.5. Абонент вправе отозвать свое согласие посредством пис</w:t>
      </w:r>
      <w:r w:rsidR="00914E31" w:rsidRPr="00DE48A9">
        <w:rPr>
          <w:rFonts w:ascii="Times New Roman" w:hAnsi="Times New Roman" w:cs="Times New Roman"/>
        </w:rPr>
        <w:t>ьменного обращения к Оператору.</w:t>
      </w:r>
    </w:p>
    <w:p w:rsidR="00914E31" w:rsidRPr="00DE48A9" w:rsidRDefault="00914E31" w:rsidP="00EA6E95">
      <w:pPr>
        <w:pStyle w:val="a6"/>
        <w:widowControl/>
        <w:spacing w:after="0" w:line="240" w:lineRule="auto"/>
        <w:ind w:firstLine="709"/>
        <w:jc w:val="both"/>
        <w:rPr>
          <w:rFonts w:ascii="Times New Roman" w:hAnsi="Times New Roman" w:cs="Times New Roman"/>
        </w:rPr>
      </w:pPr>
    </w:p>
    <w:p w:rsidR="00914E31" w:rsidRPr="00DE48A9" w:rsidRDefault="00914E31" w:rsidP="00EA6E95">
      <w:pPr>
        <w:pStyle w:val="a6"/>
        <w:widowControl/>
        <w:spacing w:after="0" w:line="240" w:lineRule="auto"/>
        <w:ind w:firstLine="709"/>
        <w:jc w:val="center"/>
        <w:rPr>
          <w:rFonts w:ascii="Times New Roman" w:hAnsi="Times New Roman" w:cs="Times New Roman"/>
          <w:u w:val="single"/>
        </w:rPr>
      </w:pPr>
      <w:r w:rsidRPr="00DE48A9">
        <w:rPr>
          <w:rFonts w:ascii="Times New Roman" w:hAnsi="Times New Roman" w:cs="Times New Roman"/>
          <w:u w:val="single"/>
        </w:rPr>
        <w:t>10.Техническое</w:t>
      </w:r>
      <w:r w:rsidRPr="00DE48A9">
        <w:rPr>
          <w:rFonts w:ascii="Times New Roman" w:hAnsi="Times New Roman" w:cs="Times New Roman"/>
          <w:spacing w:val="-3"/>
          <w:u w:val="single"/>
        </w:rPr>
        <w:t xml:space="preserve"> </w:t>
      </w:r>
      <w:r w:rsidRPr="00DE48A9">
        <w:rPr>
          <w:rFonts w:ascii="Times New Roman" w:hAnsi="Times New Roman" w:cs="Times New Roman"/>
          <w:u w:val="single"/>
        </w:rPr>
        <w:t>обслуживание</w:t>
      </w:r>
    </w:p>
    <w:p w:rsidR="00914E31" w:rsidRPr="00DE48A9" w:rsidRDefault="00914E31" w:rsidP="00EA6E95">
      <w:pPr>
        <w:pStyle w:val="a3"/>
        <w:numPr>
          <w:ilvl w:val="1"/>
          <w:numId w:val="5"/>
        </w:numPr>
        <w:tabs>
          <w:tab w:val="left" w:pos="740"/>
        </w:tabs>
        <w:suppressAutoHyphens/>
        <w:ind w:left="0" w:firstLine="709"/>
        <w:contextualSpacing w:val="0"/>
        <w:jc w:val="both"/>
        <w:rPr>
          <w:rFonts w:ascii="Times New Roman" w:hAnsi="Times New Roman" w:cs="Times New Roman"/>
        </w:rPr>
      </w:pPr>
      <w:r w:rsidRPr="00DE48A9">
        <w:rPr>
          <w:rFonts w:ascii="Times New Roman" w:hAnsi="Times New Roman" w:cs="Times New Roman"/>
        </w:rPr>
        <w:t>Оператор</w:t>
      </w:r>
      <w:r w:rsidRPr="00DE48A9">
        <w:rPr>
          <w:rFonts w:ascii="Times New Roman" w:hAnsi="Times New Roman" w:cs="Times New Roman"/>
          <w:spacing w:val="1"/>
        </w:rPr>
        <w:t xml:space="preserve"> </w:t>
      </w:r>
      <w:r w:rsidRPr="00DE48A9">
        <w:rPr>
          <w:rFonts w:ascii="Times New Roman" w:hAnsi="Times New Roman" w:cs="Times New Roman"/>
        </w:rPr>
        <w:t>осуществляет</w:t>
      </w:r>
      <w:r w:rsidRPr="00DE48A9">
        <w:rPr>
          <w:rFonts w:ascii="Times New Roman" w:hAnsi="Times New Roman" w:cs="Times New Roman"/>
          <w:spacing w:val="1"/>
        </w:rPr>
        <w:t xml:space="preserve"> </w:t>
      </w:r>
      <w:r w:rsidRPr="00DE48A9">
        <w:rPr>
          <w:rFonts w:ascii="Times New Roman" w:hAnsi="Times New Roman" w:cs="Times New Roman"/>
        </w:rPr>
        <w:t>плановое</w:t>
      </w:r>
      <w:r w:rsidRPr="00DE48A9">
        <w:rPr>
          <w:rFonts w:ascii="Times New Roman" w:hAnsi="Times New Roman" w:cs="Times New Roman"/>
          <w:spacing w:val="1"/>
        </w:rPr>
        <w:t xml:space="preserve"> </w:t>
      </w:r>
      <w:r w:rsidRPr="00DE48A9">
        <w:rPr>
          <w:rFonts w:ascii="Times New Roman" w:hAnsi="Times New Roman" w:cs="Times New Roman"/>
        </w:rPr>
        <w:t>обслуживание</w:t>
      </w:r>
      <w:r w:rsidRPr="00DE48A9">
        <w:rPr>
          <w:rFonts w:ascii="Times New Roman" w:hAnsi="Times New Roman" w:cs="Times New Roman"/>
          <w:spacing w:val="1"/>
        </w:rPr>
        <w:t xml:space="preserve"> </w:t>
      </w:r>
      <w:r w:rsidRPr="00DE48A9">
        <w:rPr>
          <w:rFonts w:ascii="Times New Roman" w:hAnsi="Times New Roman" w:cs="Times New Roman"/>
        </w:rPr>
        <w:t>средств</w:t>
      </w:r>
      <w:r w:rsidRPr="00DE48A9">
        <w:rPr>
          <w:rFonts w:ascii="Times New Roman" w:hAnsi="Times New Roman" w:cs="Times New Roman"/>
          <w:spacing w:val="1"/>
        </w:rPr>
        <w:t xml:space="preserve"> </w:t>
      </w:r>
      <w:r w:rsidRPr="00DE48A9">
        <w:rPr>
          <w:rFonts w:ascii="Times New Roman" w:hAnsi="Times New Roman" w:cs="Times New Roman"/>
        </w:rPr>
        <w:t>связи</w:t>
      </w:r>
      <w:r w:rsidRPr="00DE48A9">
        <w:rPr>
          <w:rFonts w:ascii="Times New Roman" w:hAnsi="Times New Roman" w:cs="Times New Roman"/>
          <w:spacing w:val="1"/>
        </w:rPr>
        <w:t xml:space="preserve"> </w:t>
      </w:r>
      <w:r w:rsidRPr="00DE48A9">
        <w:rPr>
          <w:rFonts w:ascii="Times New Roman" w:hAnsi="Times New Roman" w:cs="Times New Roman"/>
        </w:rPr>
        <w:t>и</w:t>
      </w:r>
      <w:r w:rsidRPr="00DE48A9">
        <w:rPr>
          <w:rFonts w:ascii="Times New Roman" w:hAnsi="Times New Roman" w:cs="Times New Roman"/>
          <w:spacing w:val="1"/>
        </w:rPr>
        <w:t xml:space="preserve"> </w:t>
      </w:r>
      <w:r w:rsidRPr="00DE48A9">
        <w:rPr>
          <w:rFonts w:ascii="Times New Roman" w:hAnsi="Times New Roman" w:cs="Times New Roman"/>
        </w:rPr>
        <w:t>оборудования,</w:t>
      </w:r>
      <w:r w:rsidRPr="00DE48A9">
        <w:rPr>
          <w:rFonts w:ascii="Times New Roman" w:hAnsi="Times New Roman" w:cs="Times New Roman"/>
          <w:spacing w:val="1"/>
        </w:rPr>
        <w:t xml:space="preserve"> </w:t>
      </w:r>
      <w:r w:rsidRPr="00DE48A9">
        <w:rPr>
          <w:rFonts w:ascii="Times New Roman" w:hAnsi="Times New Roman" w:cs="Times New Roman"/>
        </w:rPr>
        <w:t>используемого для предоставления Услуг, в связи с расширением Услуг,</w:t>
      </w:r>
      <w:r w:rsidRPr="00DE48A9">
        <w:rPr>
          <w:rFonts w:ascii="Times New Roman" w:hAnsi="Times New Roman" w:cs="Times New Roman"/>
          <w:spacing w:val="1"/>
        </w:rPr>
        <w:t xml:space="preserve"> </w:t>
      </w:r>
      <w:r w:rsidRPr="00DE48A9">
        <w:rPr>
          <w:rFonts w:ascii="Times New Roman" w:hAnsi="Times New Roman" w:cs="Times New Roman"/>
        </w:rPr>
        <w:t>а также для</w:t>
      </w:r>
      <w:r w:rsidRPr="00DE48A9">
        <w:rPr>
          <w:rFonts w:ascii="Times New Roman" w:hAnsi="Times New Roman" w:cs="Times New Roman"/>
          <w:spacing w:val="1"/>
        </w:rPr>
        <w:t xml:space="preserve"> </w:t>
      </w:r>
      <w:r w:rsidRPr="00DE48A9">
        <w:rPr>
          <w:rFonts w:ascii="Times New Roman" w:hAnsi="Times New Roman" w:cs="Times New Roman"/>
        </w:rPr>
        <w:t>проведения ремонтных, профилактических</w:t>
      </w:r>
      <w:r w:rsidRPr="00DE48A9">
        <w:rPr>
          <w:rFonts w:ascii="Times New Roman" w:hAnsi="Times New Roman" w:cs="Times New Roman"/>
          <w:spacing w:val="1"/>
        </w:rPr>
        <w:t xml:space="preserve"> </w:t>
      </w:r>
      <w:r w:rsidRPr="00DE48A9">
        <w:rPr>
          <w:rFonts w:ascii="Times New Roman" w:hAnsi="Times New Roman" w:cs="Times New Roman"/>
        </w:rPr>
        <w:t>и</w:t>
      </w:r>
      <w:r w:rsidRPr="00DE48A9">
        <w:rPr>
          <w:rFonts w:ascii="Times New Roman" w:hAnsi="Times New Roman" w:cs="Times New Roman"/>
          <w:spacing w:val="-2"/>
        </w:rPr>
        <w:t xml:space="preserve"> </w:t>
      </w:r>
      <w:r w:rsidRPr="00DE48A9">
        <w:rPr>
          <w:rFonts w:ascii="Times New Roman" w:hAnsi="Times New Roman" w:cs="Times New Roman"/>
        </w:rPr>
        <w:t>аварийных</w:t>
      </w:r>
      <w:r w:rsidRPr="00DE48A9">
        <w:rPr>
          <w:rFonts w:ascii="Times New Roman" w:hAnsi="Times New Roman" w:cs="Times New Roman"/>
          <w:spacing w:val="1"/>
        </w:rPr>
        <w:t xml:space="preserve"> </w:t>
      </w:r>
      <w:r w:rsidRPr="00DE48A9">
        <w:rPr>
          <w:rFonts w:ascii="Times New Roman" w:hAnsi="Times New Roman" w:cs="Times New Roman"/>
        </w:rPr>
        <w:t>работ.</w:t>
      </w:r>
    </w:p>
    <w:p w:rsidR="00914E31" w:rsidRPr="00DE48A9" w:rsidRDefault="00914E31" w:rsidP="00EA6E95">
      <w:pPr>
        <w:pStyle w:val="a3"/>
        <w:numPr>
          <w:ilvl w:val="1"/>
          <w:numId w:val="5"/>
        </w:numPr>
        <w:tabs>
          <w:tab w:val="left" w:pos="740"/>
        </w:tabs>
        <w:suppressAutoHyphens/>
        <w:ind w:left="0" w:firstLine="709"/>
        <w:contextualSpacing w:val="0"/>
        <w:jc w:val="both"/>
        <w:rPr>
          <w:rFonts w:ascii="Times New Roman" w:hAnsi="Times New Roman" w:cs="Times New Roman"/>
        </w:rPr>
      </w:pPr>
      <w:r w:rsidRPr="00DE48A9">
        <w:rPr>
          <w:rFonts w:ascii="Times New Roman" w:hAnsi="Times New Roman" w:cs="Times New Roman"/>
        </w:rPr>
        <w:t>. Оператор</w:t>
      </w:r>
      <w:r w:rsidRPr="00DE48A9">
        <w:rPr>
          <w:rFonts w:ascii="Times New Roman" w:hAnsi="Times New Roman" w:cs="Times New Roman"/>
          <w:spacing w:val="1"/>
        </w:rPr>
        <w:t xml:space="preserve"> </w:t>
      </w:r>
      <w:r w:rsidRPr="00DE48A9">
        <w:rPr>
          <w:rFonts w:ascii="Times New Roman" w:hAnsi="Times New Roman" w:cs="Times New Roman"/>
        </w:rPr>
        <w:t>производит</w:t>
      </w:r>
      <w:r w:rsidRPr="00DE48A9">
        <w:rPr>
          <w:rFonts w:ascii="Times New Roman" w:hAnsi="Times New Roman" w:cs="Times New Roman"/>
          <w:spacing w:val="1"/>
        </w:rPr>
        <w:t xml:space="preserve"> </w:t>
      </w:r>
      <w:r w:rsidRPr="00DE48A9">
        <w:rPr>
          <w:rFonts w:ascii="Times New Roman" w:hAnsi="Times New Roman" w:cs="Times New Roman"/>
        </w:rPr>
        <w:t>техническое</w:t>
      </w:r>
      <w:r w:rsidRPr="00DE48A9">
        <w:rPr>
          <w:rFonts w:ascii="Times New Roman" w:hAnsi="Times New Roman" w:cs="Times New Roman"/>
          <w:spacing w:val="1"/>
        </w:rPr>
        <w:t xml:space="preserve"> </w:t>
      </w:r>
      <w:r w:rsidRPr="00DE48A9">
        <w:rPr>
          <w:rFonts w:ascii="Times New Roman" w:hAnsi="Times New Roman" w:cs="Times New Roman"/>
        </w:rPr>
        <w:t>обслуживание</w:t>
      </w:r>
      <w:r w:rsidRPr="00DE48A9">
        <w:rPr>
          <w:rFonts w:ascii="Times New Roman" w:hAnsi="Times New Roman" w:cs="Times New Roman"/>
          <w:spacing w:val="1"/>
        </w:rPr>
        <w:t xml:space="preserve"> </w:t>
      </w:r>
      <w:r w:rsidRPr="00DE48A9">
        <w:rPr>
          <w:rFonts w:ascii="Times New Roman" w:hAnsi="Times New Roman" w:cs="Times New Roman"/>
        </w:rPr>
        <w:t>Сети</w:t>
      </w:r>
      <w:r w:rsidRPr="00DE48A9">
        <w:rPr>
          <w:rFonts w:ascii="Times New Roman" w:hAnsi="Times New Roman" w:cs="Times New Roman"/>
          <w:spacing w:val="1"/>
        </w:rPr>
        <w:t xml:space="preserve"> </w:t>
      </w:r>
      <w:r w:rsidRPr="00DE48A9">
        <w:rPr>
          <w:rFonts w:ascii="Times New Roman" w:hAnsi="Times New Roman" w:cs="Times New Roman"/>
        </w:rPr>
        <w:t>и</w:t>
      </w:r>
      <w:r w:rsidRPr="00DE48A9">
        <w:rPr>
          <w:rFonts w:ascii="Times New Roman" w:hAnsi="Times New Roman" w:cs="Times New Roman"/>
          <w:spacing w:val="1"/>
        </w:rPr>
        <w:t xml:space="preserve"> </w:t>
      </w:r>
      <w:r w:rsidRPr="00DE48A9">
        <w:rPr>
          <w:rFonts w:ascii="Times New Roman" w:hAnsi="Times New Roman" w:cs="Times New Roman"/>
        </w:rPr>
        <w:t>ремонтные</w:t>
      </w:r>
      <w:r w:rsidRPr="00DE48A9">
        <w:rPr>
          <w:rFonts w:ascii="Times New Roman" w:hAnsi="Times New Roman" w:cs="Times New Roman"/>
          <w:spacing w:val="1"/>
        </w:rPr>
        <w:t xml:space="preserve"> </w:t>
      </w:r>
      <w:r w:rsidRPr="00DE48A9">
        <w:rPr>
          <w:rFonts w:ascii="Times New Roman" w:hAnsi="Times New Roman" w:cs="Times New Roman"/>
        </w:rPr>
        <w:t>работы</w:t>
      </w:r>
      <w:r w:rsidRPr="00DE48A9">
        <w:rPr>
          <w:rFonts w:ascii="Times New Roman" w:hAnsi="Times New Roman" w:cs="Times New Roman"/>
          <w:spacing w:val="1"/>
        </w:rPr>
        <w:t xml:space="preserve"> </w:t>
      </w:r>
      <w:r w:rsidRPr="00DE48A9">
        <w:rPr>
          <w:rFonts w:ascii="Times New Roman" w:hAnsi="Times New Roman" w:cs="Times New Roman"/>
        </w:rPr>
        <w:t>на</w:t>
      </w:r>
      <w:r w:rsidRPr="00DE48A9">
        <w:rPr>
          <w:rFonts w:ascii="Times New Roman" w:hAnsi="Times New Roman" w:cs="Times New Roman"/>
          <w:spacing w:val="1"/>
        </w:rPr>
        <w:t xml:space="preserve"> </w:t>
      </w:r>
      <w:r w:rsidRPr="00DE48A9">
        <w:rPr>
          <w:rFonts w:ascii="Times New Roman" w:hAnsi="Times New Roman" w:cs="Times New Roman"/>
        </w:rPr>
        <w:t>участке</w:t>
      </w:r>
      <w:r w:rsidRPr="00DE48A9">
        <w:rPr>
          <w:rFonts w:ascii="Times New Roman" w:hAnsi="Times New Roman" w:cs="Times New Roman"/>
          <w:spacing w:val="1"/>
        </w:rPr>
        <w:t xml:space="preserve"> </w:t>
      </w:r>
      <w:r w:rsidRPr="00DE48A9">
        <w:rPr>
          <w:rFonts w:ascii="Times New Roman" w:hAnsi="Times New Roman" w:cs="Times New Roman"/>
        </w:rPr>
        <w:t>от</w:t>
      </w:r>
      <w:r w:rsidRPr="00DE48A9">
        <w:rPr>
          <w:rFonts w:ascii="Times New Roman" w:hAnsi="Times New Roman" w:cs="Times New Roman"/>
          <w:spacing w:val="1"/>
        </w:rPr>
        <w:t xml:space="preserve"> </w:t>
      </w:r>
      <w:r w:rsidRPr="00DE48A9">
        <w:rPr>
          <w:rFonts w:ascii="Times New Roman" w:hAnsi="Times New Roman" w:cs="Times New Roman"/>
        </w:rPr>
        <w:t>узла</w:t>
      </w:r>
      <w:r w:rsidRPr="00DE48A9">
        <w:rPr>
          <w:rFonts w:ascii="Times New Roman" w:hAnsi="Times New Roman" w:cs="Times New Roman"/>
          <w:spacing w:val="1"/>
        </w:rPr>
        <w:t xml:space="preserve"> </w:t>
      </w:r>
      <w:r w:rsidRPr="00DE48A9">
        <w:rPr>
          <w:rFonts w:ascii="Times New Roman" w:hAnsi="Times New Roman" w:cs="Times New Roman"/>
        </w:rPr>
        <w:t>передачи</w:t>
      </w:r>
      <w:r w:rsidRPr="00DE48A9">
        <w:rPr>
          <w:rFonts w:ascii="Times New Roman" w:hAnsi="Times New Roman" w:cs="Times New Roman"/>
          <w:spacing w:val="1"/>
        </w:rPr>
        <w:t xml:space="preserve"> </w:t>
      </w:r>
      <w:r w:rsidRPr="00DE48A9">
        <w:rPr>
          <w:rFonts w:ascii="Times New Roman" w:hAnsi="Times New Roman" w:cs="Times New Roman"/>
        </w:rPr>
        <w:t>данных</w:t>
      </w:r>
      <w:r w:rsidRPr="00DE48A9">
        <w:rPr>
          <w:rFonts w:ascii="Times New Roman" w:hAnsi="Times New Roman" w:cs="Times New Roman"/>
          <w:spacing w:val="1"/>
        </w:rPr>
        <w:t xml:space="preserve"> </w:t>
      </w:r>
      <w:r w:rsidRPr="00DE48A9">
        <w:rPr>
          <w:rFonts w:ascii="Times New Roman" w:hAnsi="Times New Roman" w:cs="Times New Roman"/>
        </w:rPr>
        <w:t>до</w:t>
      </w:r>
      <w:r w:rsidRPr="00DE48A9">
        <w:rPr>
          <w:rFonts w:ascii="Times New Roman" w:hAnsi="Times New Roman" w:cs="Times New Roman"/>
          <w:spacing w:val="1"/>
        </w:rPr>
        <w:t xml:space="preserve"> </w:t>
      </w:r>
      <w:r w:rsidRPr="00DE48A9">
        <w:rPr>
          <w:rFonts w:ascii="Times New Roman" w:hAnsi="Times New Roman" w:cs="Times New Roman"/>
        </w:rPr>
        <w:t>помещения</w:t>
      </w:r>
      <w:r w:rsidRPr="00DE48A9">
        <w:rPr>
          <w:rFonts w:ascii="Times New Roman" w:hAnsi="Times New Roman" w:cs="Times New Roman"/>
          <w:spacing w:val="1"/>
        </w:rPr>
        <w:t xml:space="preserve"> </w:t>
      </w:r>
      <w:r w:rsidRPr="00DE48A9">
        <w:rPr>
          <w:rFonts w:ascii="Times New Roman" w:hAnsi="Times New Roman" w:cs="Times New Roman"/>
        </w:rPr>
        <w:t>Абонента</w:t>
      </w:r>
      <w:r w:rsidRPr="00DE48A9">
        <w:rPr>
          <w:rFonts w:ascii="Times New Roman" w:hAnsi="Times New Roman" w:cs="Times New Roman"/>
          <w:spacing w:val="1"/>
        </w:rPr>
        <w:t xml:space="preserve"> </w:t>
      </w:r>
      <w:r w:rsidRPr="00DE48A9">
        <w:rPr>
          <w:rFonts w:ascii="Times New Roman" w:hAnsi="Times New Roman" w:cs="Times New Roman"/>
        </w:rPr>
        <w:t>(до</w:t>
      </w:r>
      <w:r w:rsidRPr="00DE48A9">
        <w:rPr>
          <w:rFonts w:ascii="Times New Roman" w:hAnsi="Times New Roman" w:cs="Times New Roman"/>
          <w:spacing w:val="61"/>
        </w:rPr>
        <w:t xml:space="preserve"> </w:t>
      </w:r>
      <w:r w:rsidRPr="00DE48A9">
        <w:rPr>
          <w:rFonts w:ascii="Times New Roman" w:hAnsi="Times New Roman" w:cs="Times New Roman"/>
        </w:rPr>
        <w:t>технологического</w:t>
      </w:r>
      <w:r w:rsidRPr="00DE48A9">
        <w:rPr>
          <w:rFonts w:ascii="Times New Roman" w:hAnsi="Times New Roman" w:cs="Times New Roman"/>
          <w:spacing w:val="-57"/>
        </w:rPr>
        <w:t xml:space="preserve"> </w:t>
      </w:r>
      <w:r w:rsidRPr="00DE48A9">
        <w:rPr>
          <w:rFonts w:ascii="Times New Roman" w:hAnsi="Times New Roman" w:cs="Times New Roman"/>
        </w:rPr>
        <w:t>отверстия,</w:t>
      </w:r>
      <w:r w:rsidRPr="00DE48A9">
        <w:rPr>
          <w:rFonts w:ascii="Times New Roman" w:hAnsi="Times New Roman" w:cs="Times New Roman"/>
          <w:spacing w:val="2"/>
        </w:rPr>
        <w:t xml:space="preserve"> </w:t>
      </w:r>
      <w:r w:rsidRPr="00DE48A9">
        <w:rPr>
          <w:rFonts w:ascii="Times New Roman" w:hAnsi="Times New Roman" w:cs="Times New Roman"/>
        </w:rPr>
        <w:t>через</w:t>
      </w:r>
      <w:r w:rsidRPr="00DE48A9">
        <w:rPr>
          <w:rFonts w:ascii="Times New Roman" w:hAnsi="Times New Roman" w:cs="Times New Roman"/>
          <w:spacing w:val="-1"/>
        </w:rPr>
        <w:t xml:space="preserve"> </w:t>
      </w:r>
      <w:r w:rsidRPr="00DE48A9">
        <w:rPr>
          <w:rFonts w:ascii="Times New Roman" w:hAnsi="Times New Roman" w:cs="Times New Roman"/>
        </w:rPr>
        <w:t>которое</w:t>
      </w:r>
      <w:r w:rsidRPr="00DE48A9">
        <w:rPr>
          <w:rFonts w:ascii="Times New Roman" w:hAnsi="Times New Roman" w:cs="Times New Roman"/>
          <w:spacing w:val="1"/>
        </w:rPr>
        <w:t xml:space="preserve"> </w:t>
      </w:r>
      <w:r w:rsidRPr="00DE48A9">
        <w:rPr>
          <w:rFonts w:ascii="Times New Roman" w:hAnsi="Times New Roman" w:cs="Times New Roman"/>
        </w:rPr>
        <w:t>в</w:t>
      </w:r>
      <w:r w:rsidRPr="00DE48A9">
        <w:rPr>
          <w:rFonts w:ascii="Times New Roman" w:hAnsi="Times New Roman" w:cs="Times New Roman"/>
          <w:spacing w:val="-1"/>
        </w:rPr>
        <w:t xml:space="preserve"> </w:t>
      </w:r>
      <w:r w:rsidRPr="00DE48A9">
        <w:rPr>
          <w:rFonts w:ascii="Times New Roman" w:hAnsi="Times New Roman" w:cs="Times New Roman"/>
        </w:rPr>
        <w:t>квартиру Абонента</w:t>
      </w:r>
      <w:r w:rsidRPr="00DE48A9">
        <w:rPr>
          <w:rFonts w:ascii="Times New Roman" w:hAnsi="Times New Roman" w:cs="Times New Roman"/>
          <w:spacing w:val="2"/>
        </w:rPr>
        <w:t xml:space="preserve"> </w:t>
      </w:r>
      <w:r w:rsidRPr="00DE48A9">
        <w:rPr>
          <w:rFonts w:ascii="Times New Roman" w:hAnsi="Times New Roman" w:cs="Times New Roman"/>
        </w:rPr>
        <w:t>входит кабель).</w:t>
      </w:r>
    </w:p>
    <w:p w:rsidR="00914E31" w:rsidRPr="00DE48A9" w:rsidRDefault="00D7378B" w:rsidP="00EA6E95">
      <w:pPr>
        <w:pStyle w:val="a3"/>
        <w:numPr>
          <w:ilvl w:val="1"/>
          <w:numId w:val="5"/>
        </w:numPr>
        <w:tabs>
          <w:tab w:val="left" w:pos="740"/>
        </w:tabs>
        <w:suppressAutoHyphens/>
        <w:ind w:left="0" w:firstLine="709"/>
        <w:contextualSpacing w:val="0"/>
        <w:jc w:val="both"/>
        <w:rPr>
          <w:rFonts w:ascii="Times New Roman" w:hAnsi="Times New Roman" w:cs="Times New Roman"/>
        </w:rPr>
      </w:pPr>
      <w:r w:rsidRPr="00DE48A9">
        <w:rPr>
          <w:rFonts w:ascii="Times New Roman" w:hAnsi="Times New Roman" w:cs="Times New Roman"/>
        </w:rPr>
        <w:t>.</w:t>
      </w:r>
      <w:r w:rsidR="00914E31" w:rsidRPr="00DE48A9">
        <w:rPr>
          <w:rFonts w:ascii="Times New Roman" w:hAnsi="Times New Roman" w:cs="Times New Roman"/>
        </w:rPr>
        <w:t>При</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обнаружении</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аварийных</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ситуаций</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или</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ухудшении</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качества</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Услуг,</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Абонент</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 xml:space="preserve">имеет право обратиться в Службу технической поддержки. </w:t>
      </w:r>
    </w:p>
    <w:p w:rsidR="00914E31" w:rsidRPr="00DE48A9" w:rsidRDefault="00D7378B" w:rsidP="00EA6E95">
      <w:pPr>
        <w:pStyle w:val="a3"/>
        <w:numPr>
          <w:ilvl w:val="1"/>
          <w:numId w:val="5"/>
        </w:numPr>
        <w:tabs>
          <w:tab w:val="left" w:pos="740"/>
        </w:tabs>
        <w:suppressAutoHyphens/>
        <w:ind w:left="0" w:firstLine="709"/>
        <w:contextualSpacing w:val="0"/>
        <w:jc w:val="both"/>
        <w:rPr>
          <w:rFonts w:ascii="Times New Roman" w:hAnsi="Times New Roman" w:cs="Times New Roman"/>
        </w:rPr>
      </w:pPr>
      <w:r w:rsidRPr="00DE48A9">
        <w:rPr>
          <w:rFonts w:ascii="Times New Roman" w:hAnsi="Times New Roman" w:cs="Times New Roman"/>
        </w:rPr>
        <w:t>.</w:t>
      </w:r>
      <w:r w:rsidR="00914E31" w:rsidRPr="00DE48A9">
        <w:rPr>
          <w:rFonts w:ascii="Times New Roman" w:hAnsi="Times New Roman" w:cs="Times New Roman"/>
        </w:rPr>
        <w:t>Аварийно-восстановительные работы производятся в течение 3 (трех) рабочих дней с</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момента</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регистрации</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Оператором</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заявки</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Абонента</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о</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неисправности.</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Указанный</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срок</w:t>
      </w:r>
      <w:r w:rsidR="00914E31" w:rsidRPr="00DE48A9">
        <w:rPr>
          <w:rFonts w:ascii="Times New Roman" w:hAnsi="Times New Roman" w:cs="Times New Roman"/>
          <w:spacing w:val="-57"/>
        </w:rPr>
        <w:t xml:space="preserve"> </w:t>
      </w:r>
      <w:r w:rsidR="00914E31" w:rsidRPr="00DE48A9">
        <w:rPr>
          <w:rFonts w:ascii="Times New Roman" w:hAnsi="Times New Roman" w:cs="Times New Roman"/>
        </w:rPr>
        <w:t>установлен без учета отсутствия доступа к оборудованию Оператора, установленного по</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конкретному адресу, а также дополнительных работ, связанных с авариями телефонных,</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тепловых, газовых и электрических сетей, с хищениями оборудования, другими форс-</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мажорными</w:t>
      </w:r>
      <w:r w:rsidR="00914E31" w:rsidRPr="00DE48A9">
        <w:rPr>
          <w:rFonts w:ascii="Times New Roman" w:hAnsi="Times New Roman" w:cs="Times New Roman"/>
          <w:spacing w:val="-2"/>
        </w:rPr>
        <w:t xml:space="preserve"> </w:t>
      </w:r>
      <w:r w:rsidR="00914E31" w:rsidRPr="00DE48A9">
        <w:rPr>
          <w:rFonts w:ascii="Times New Roman" w:hAnsi="Times New Roman" w:cs="Times New Roman"/>
        </w:rPr>
        <w:t>обстоятельствами.</w:t>
      </w:r>
    </w:p>
    <w:p w:rsidR="00D7378B" w:rsidRPr="00DE48A9" w:rsidRDefault="00D7378B" w:rsidP="00EA6E95">
      <w:pPr>
        <w:pStyle w:val="a3"/>
        <w:numPr>
          <w:ilvl w:val="1"/>
          <w:numId w:val="5"/>
        </w:numPr>
        <w:tabs>
          <w:tab w:val="left" w:pos="740"/>
        </w:tabs>
        <w:suppressAutoHyphens/>
        <w:ind w:left="0" w:firstLine="709"/>
        <w:contextualSpacing w:val="0"/>
        <w:jc w:val="both"/>
        <w:rPr>
          <w:rFonts w:ascii="Times New Roman" w:hAnsi="Times New Roman" w:cs="Times New Roman"/>
        </w:rPr>
      </w:pPr>
      <w:r w:rsidRPr="00DE48A9">
        <w:rPr>
          <w:rFonts w:ascii="Times New Roman" w:hAnsi="Times New Roman" w:cs="Times New Roman"/>
        </w:rPr>
        <w:t>.</w:t>
      </w:r>
      <w:r w:rsidR="00914E31" w:rsidRPr="00DE48A9">
        <w:rPr>
          <w:rFonts w:ascii="Times New Roman" w:hAnsi="Times New Roman" w:cs="Times New Roman"/>
        </w:rPr>
        <w:t>Планово-профилактические</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(регламентные)</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работы</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в</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Сети</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производятся</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с</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обязательным</w:t>
      </w:r>
      <w:r w:rsidR="00914E31" w:rsidRPr="00DE48A9">
        <w:rPr>
          <w:rFonts w:ascii="Times New Roman" w:hAnsi="Times New Roman" w:cs="Times New Roman"/>
          <w:spacing w:val="-2"/>
        </w:rPr>
        <w:t xml:space="preserve"> </w:t>
      </w:r>
      <w:r w:rsidR="00914E31" w:rsidRPr="00DE48A9">
        <w:rPr>
          <w:rFonts w:ascii="Times New Roman" w:hAnsi="Times New Roman" w:cs="Times New Roman"/>
        </w:rPr>
        <w:t>уведомлением</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Абонентов</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о</w:t>
      </w:r>
      <w:r w:rsidR="00914E31" w:rsidRPr="00DE48A9">
        <w:rPr>
          <w:rFonts w:ascii="Times New Roman" w:hAnsi="Times New Roman" w:cs="Times New Roman"/>
          <w:spacing w:val="-2"/>
        </w:rPr>
        <w:t xml:space="preserve"> </w:t>
      </w:r>
      <w:r w:rsidR="00914E31" w:rsidRPr="00DE48A9">
        <w:rPr>
          <w:rFonts w:ascii="Times New Roman" w:hAnsi="Times New Roman" w:cs="Times New Roman"/>
        </w:rPr>
        <w:t>предстоящих работах</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на</w:t>
      </w:r>
      <w:r w:rsidR="00914E31" w:rsidRPr="00DE48A9">
        <w:rPr>
          <w:rFonts w:ascii="Times New Roman" w:hAnsi="Times New Roman" w:cs="Times New Roman"/>
          <w:spacing w:val="-3"/>
        </w:rPr>
        <w:t xml:space="preserve"> </w:t>
      </w:r>
      <w:r w:rsidR="00914E31" w:rsidRPr="00DE48A9">
        <w:rPr>
          <w:rFonts w:ascii="Times New Roman" w:hAnsi="Times New Roman" w:cs="Times New Roman"/>
        </w:rPr>
        <w:t>сайте Оператора.</w:t>
      </w:r>
    </w:p>
    <w:p w:rsidR="00D7378B" w:rsidRPr="00DE48A9" w:rsidRDefault="00D7378B" w:rsidP="00EA6E95">
      <w:pPr>
        <w:pStyle w:val="a3"/>
        <w:numPr>
          <w:ilvl w:val="1"/>
          <w:numId w:val="5"/>
        </w:numPr>
        <w:tabs>
          <w:tab w:val="left" w:pos="740"/>
        </w:tabs>
        <w:suppressAutoHyphens/>
        <w:ind w:left="0" w:firstLine="709"/>
        <w:contextualSpacing w:val="0"/>
        <w:jc w:val="both"/>
        <w:rPr>
          <w:rFonts w:ascii="Times New Roman" w:hAnsi="Times New Roman" w:cs="Times New Roman"/>
        </w:rPr>
      </w:pPr>
      <w:r w:rsidRPr="00DE48A9">
        <w:rPr>
          <w:rFonts w:ascii="Times New Roman" w:hAnsi="Times New Roman" w:cs="Times New Roman"/>
        </w:rPr>
        <w:t xml:space="preserve">. </w:t>
      </w:r>
      <w:r w:rsidR="00914E31" w:rsidRPr="00DE48A9">
        <w:rPr>
          <w:rFonts w:ascii="Times New Roman" w:hAnsi="Times New Roman" w:cs="Times New Roman"/>
        </w:rPr>
        <w:t>Техническое</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обслуживание</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внутриквартирной</w:t>
      </w:r>
      <w:r w:rsidRPr="00DE48A9">
        <w:rPr>
          <w:rFonts w:ascii="Times New Roman" w:hAnsi="Times New Roman" w:cs="Times New Roman"/>
        </w:rPr>
        <w:t>/внутридомовой</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проводки</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и</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восстановление</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работоспособности сетевого подключения либо неисправности/сбоев оборудования и/или</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программного</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обеспечения,</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предоставленного</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Абонентом,</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в</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рамках</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Договора</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не</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производится.</w:t>
      </w:r>
    </w:p>
    <w:p w:rsidR="00D7378B" w:rsidRPr="00DE48A9" w:rsidRDefault="00D7378B" w:rsidP="00EA6E95">
      <w:pPr>
        <w:pStyle w:val="a3"/>
        <w:numPr>
          <w:ilvl w:val="1"/>
          <w:numId w:val="5"/>
        </w:numPr>
        <w:tabs>
          <w:tab w:val="left" w:pos="740"/>
        </w:tabs>
        <w:suppressAutoHyphens/>
        <w:ind w:left="0" w:firstLine="709"/>
        <w:contextualSpacing w:val="0"/>
        <w:jc w:val="both"/>
        <w:rPr>
          <w:rFonts w:ascii="Times New Roman" w:hAnsi="Times New Roman" w:cs="Times New Roman"/>
        </w:rPr>
      </w:pPr>
      <w:r w:rsidRPr="00DE48A9">
        <w:rPr>
          <w:rFonts w:ascii="Times New Roman" w:hAnsi="Times New Roman" w:cs="Times New Roman"/>
        </w:rPr>
        <w:t>.</w:t>
      </w:r>
      <w:r w:rsidR="00914E31" w:rsidRPr="00DE48A9">
        <w:rPr>
          <w:rFonts w:ascii="Times New Roman" w:hAnsi="Times New Roman" w:cs="Times New Roman"/>
        </w:rPr>
        <w:t>При</w:t>
      </w:r>
      <w:r w:rsidR="00914E31" w:rsidRPr="00DE48A9">
        <w:rPr>
          <w:rFonts w:ascii="Times New Roman" w:hAnsi="Times New Roman" w:cs="Times New Roman"/>
          <w:spacing w:val="31"/>
        </w:rPr>
        <w:t xml:space="preserve"> </w:t>
      </w:r>
      <w:r w:rsidR="00914E31" w:rsidRPr="00DE48A9">
        <w:rPr>
          <w:rFonts w:ascii="Times New Roman" w:hAnsi="Times New Roman" w:cs="Times New Roman"/>
        </w:rPr>
        <w:t>проведении</w:t>
      </w:r>
      <w:r w:rsidR="00914E31" w:rsidRPr="00DE48A9">
        <w:rPr>
          <w:rFonts w:ascii="Times New Roman" w:hAnsi="Times New Roman" w:cs="Times New Roman"/>
          <w:spacing w:val="32"/>
        </w:rPr>
        <w:t xml:space="preserve"> </w:t>
      </w:r>
      <w:r w:rsidR="00914E31" w:rsidRPr="00DE48A9">
        <w:rPr>
          <w:rFonts w:ascii="Times New Roman" w:hAnsi="Times New Roman" w:cs="Times New Roman"/>
        </w:rPr>
        <w:t>ремонтных</w:t>
      </w:r>
      <w:r w:rsidR="00914E31" w:rsidRPr="00DE48A9">
        <w:rPr>
          <w:rFonts w:ascii="Times New Roman" w:hAnsi="Times New Roman" w:cs="Times New Roman"/>
          <w:spacing w:val="31"/>
        </w:rPr>
        <w:t xml:space="preserve"> </w:t>
      </w:r>
      <w:r w:rsidR="00914E31" w:rsidRPr="00DE48A9">
        <w:rPr>
          <w:rFonts w:ascii="Times New Roman" w:hAnsi="Times New Roman" w:cs="Times New Roman"/>
        </w:rPr>
        <w:t>работ</w:t>
      </w:r>
      <w:r w:rsidR="00914E31" w:rsidRPr="00DE48A9">
        <w:rPr>
          <w:rFonts w:ascii="Times New Roman" w:hAnsi="Times New Roman" w:cs="Times New Roman"/>
          <w:spacing w:val="30"/>
        </w:rPr>
        <w:t xml:space="preserve"> </w:t>
      </w:r>
      <w:r w:rsidR="00914E31" w:rsidRPr="00DE48A9">
        <w:rPr>
          <w:rFonts w:ascii="Times New Roman" w:hAnsi="Times New Roman" w:cs="Times New Roman"/>
        </w:rPr>
        <w:t>в</w:t>
      </w:r>
      <w:r w:rsidR="00914E31" w:rsidRPr="00DE48A9">
        <w:rPr>
          <w:rFonts w:ascii="Times New Roman" w:hAnsi="Times New Roman" w:cs="Times New Roman"/>
          <w:spacing w:val="32"/>
        </w:rPr>
        <w:t xml:space="preserve"> </w:t>
      </w:r>
      <w:r w:rsidR="00914E31" w:rsidRPr="00DE48A9">
        <w:rPr>
          <w:rFonts w:ascii="Times New Roman" w:hAnsi="Times New Roman" w:cs="Times New Roman"/>
        </w:rPr>
        <w:t>спорном</w:t>
      </w:r>
      <w:r w:rsidR="00914E31" w:rsidRPr="00DE48A9">
        <w:rPr>
          <w:rFonts w:ascii="Times New Roman" w:hAnsi="Times New Roman" w:cs="Times New Roman"/>
          <w:spacing w:val="31"/>
        </w:rPr>
        <w:t xml:space="preserve"> </w:t>
      </w:r>
      <w:r w:rsidR="00914E31" w:rsidRPr="00DE48A9">
        <w:rPr>
          <w:rFonts w:ascii="Times New Roman" w:hAnsi="Times New Roman" w:cs="Times New Roman"/>
        </w:rPr>
        <w:t>случае,</w:t>
      </w:r>
      <w:r w:rsidR="00914E31" w:rsidRPr="00DE48A9">
        <w:rPr>
          <w:rFonts w:ascii="Times New Roman" w:hAnsi="Times New Roman" w:cs="Times New Roman"/>
          <w:spacing w:val="33"/>
        </w:rPr>
        <w:t xml:space="preserve"> </w:t>
      </w:r>
      <w:r w:rsidR="00914E31" w:rsidRPr="00DE48A9">
        <w:rPr>
          <w:rFonts w:ascii="Times New Roman" w:hAnsi="Times New Roman" w:cs="Times New Roman"/>
        </w:rPr>
        <w:t>а</w:t>
      </w:r>
      <w:r w:rsidR="00914E31" w:rsidRPr="00DE48A9">
        <w:rPr>
          <w:rFonts w:ascii="Times New Roman" w:hAnsi="Times New Roman" w:cs="Times New Roman"/>
          <w:spacing w:val="31"/>
        </w:rPr>
        <w:t xml:space="preserve"> </w:t>
      </w:r>
      <w:r w:rsidR="00914E31" w:rsidRPr="00DE48A9">
        <w:rPr>
          <w:rFonts w:ascii="Times New Roman" w:hAnsi="Times New Roman" w:cs="Times New Roman"/>
        </w:rPr>
        <w:t>именно</w:t>
      </w:r>
      <w:r w:rsidR="00914E31" w:rsidRPr="00DE48A9">
        <w:rPr>
          <w:rFonts w:ascii="Times New Roman" w:hAnsi="Times New Roman" w:cs="Times New Roman"/>
          <w:spacing w:val="31"/>
        </w:rPr>
        <w:t xml:space="preserve"> </w:t>
      </w:r>
      <w:r w:rsidR="00914E31" w:rsidRPr="00DE48A9">
        <w:rPr>
          <w:rFonts w:ascii="Times New Roman" w:hAnsi="Times New Roman" w:cs="Times New Roman"/>
        </w:rPr>
        <w:t>в</w:t>
      </w:r>
      <w:r w:rsidR="00914E31" w:rsidRPr="00DE48A9">
        <w:rPr>
          <w:rFonts w:ascii="Times New Roman" w:hAnsi="Times New Roman" w:cs="Times New Roman"/>
          <w:spacing w:val="32"/>
        </w:rPr>
        <w:t xml:space="preserve"> </w:t>
      </w:r>
      <w:r w:rsidR="00914E31" w:rsidRPr="00DE48A9">
        <w:rPr>
          <w:rFonts w:ascii="Times New Roman" w:hAnsi="Times New Roman" w:cs="Times New Roman"/>
        </w:rPr>
        <w:t>случае</w:t>
      </w:r>
      <w:r w:rsidR="00914E31" w:rsidRPr="00DE48A9">
        <w:rPr>
          <w:rFonts w:ascii="Times New Roman" w:hAnsi="Times New Roman" w:cs="Times New Roman"/>
          <w:spacing w:val="33"/>
        </w:rPr>
        <w:t xml:space="preserve"> </w:t>
      </w:r>
      <w:r w:rsidR="00914E31" w:rsidRPr="00DE48A9">
        <w:rPr>
          <w:rFonts w:ascii="Times New Roman" w:hAnsi="Times New Roman" w:cs="Times New Roman"/>
        </w:rPr>
        <w:t>отсутствия</w:t>
      </w:r>
      <w:r w:rsidR="00914E31" w:rsidRPr="00DE48A9">
        <w:rPr>
          <w:rFonts w:ascii="Times New Roman" w:hAnsi="Times New Roman" w:cs="Times New Roman"/>
          <w:spacing w:val="-57"/>
        </w:rPr>
        <w:t xml:space="preserve"> </w:t>
      </w:r>
      <w:r w:rsidR="00914E31" w:rsidRPr="00DE48A9">
        <w:rPr>
          <w:rFonts w:ascii="Times New Roman" w:hAnsi="Times New Roman" w:cs="Times New Roman"/>
        </w:rPr>
        <w:t>или не стабильного сетевого подключения на компьютере или роутере Абонента не по</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вине</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Оператора,</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Оператор</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вправе</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на</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собственном</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компьютере</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или</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роутере</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продемонстрировать Абоненту работоспособность сетевого подключения и возможность</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получения</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Услуг,</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а</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также</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качество</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Услуг</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по</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местонахождению</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Абонента.</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Возможна</w:t>
      </w:r>
      <w:r w:rsidR="00914E31" w:rsidRPr="00DE48A9">
        <w:rPr>
          <w:rFonts w:ascii="Times New Roman" w:hAnsi="Times New Roman" w:cs="Times New Roman"/>
          <w:spacing w:val="-57"/>
        </w:rPr>
        <w:t xml:space="preserve"> </w:t>
      </w:r>
      <w:r w:rsidR="00914E31" w:rsidRPr="00DE48A9">
        <w:rPr>
          <w:rFonts w:ascii="Times New Roman" w:hAnsi="Times New Roman" w:cs="Times New Roman"/>
        </w:rPr>
        <w:t>выдача во временное пользование роутера Оператора Абоненту по Акту приема-передачи</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оборудования</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для</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проверки</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работоспособности</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сетевого</w:t>
      </w:r>
      <w:r w:rsidR="00914E31" w:rsidRPr="00DE48A9">
        <w:rPr>
          <w:rFonts w:ascii="Times New Roman" w:hAnsi="Times New Roman" w:cs="Times New Roman"/>
          <w:spacing w:val="61"/>
        </w:rPr>
        <w:t xml:space="preserve"> </w:t>
      </w:r>
      <w:r w:rsidR="00914E31" w:rsidRPr="00DE48A9">
        <w:rPr>
          <w:rFonts w:ascii="Times New Roman" w:hAnsi="Times New Roman" w:cs="Times New Roman"/>
        </w:rPr>
        <w:t>подключения.</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Работоспособность сетевого подключения в ходе такой демонстрации будет считаться</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подтверждением</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исполнения</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обязательств</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Оператора</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по</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предоставлению</w:t>
      </w:r>
      <w:r w:rsidR="00914E31" w:rsidRPr="00DE48A9">
        <w:rPr>
          <w:rFonts w:ascii="Times New Roman" w:hAnsi="Times New Roman" w:cs="Times New Roman"/>
          <w:spacing w:val="61"/>
        </w:rPr>
        <w:t xml:space="preserve"> </w:t>
      </w:r>
      <w:r w:rsidR="00914E31" w:rsidRPr="00DE48A9">
        <w:rPr>
          <w:rFonts w:ascii="Times New Roman" w:hAnsi="Times New Roman" w:cs="Times New Roman"/>
        </w:rPr>
        <w:t>Услуг</w:t>
      </w:r>
      <w:r w:rsidR="00914E31" w:rsidRPr="00DE48A9">
        <w:rPr>
          <w:rFonts w:ascii="Times New Roman" w:hAnsi="Times New Roman" w:cs="Times New Roman"/>
          <w:spacing w:val="-57"/>
        </w:rPr>
        <w:t xml:space="preserve"> </w:t>
      </w:r>
      <w:r w:rsidR="00914E31" w:rsidRPr="00DE48A9">
        <w:rPr>
          <w:rFonts w:ascii="Times New Roman" w:hAnsi="Times New Roman" w:cs="Times New Roman"/>
        </w:rPr>
        <w:t>Абоненту.</w:t>
      </w:r>
    </w:p>
    <w:p w:rsidR="00914E31" w:rsidRDefault="00D7378B" w:rsidP="00EA6E95">
      <w:pPr>
        <w:pStyle w:val="a3"/>
        <w:numPr>
          <w:ilvl w:val="1"/>
          <w:numId w:val="5"/>
        </w:numPr>
        <w:tabs>
          <w:tab w:val="left" w:pos="740"/>
        </w:tabs>
        <w:suppressAutoHyphens/>
        <w:ind w:left="0" w:firstLine="709"/>
        <w:contextualSpacing w:val="0"/>
        <w:jc w:val="both"/>
        <w:rPr>
          <w:rFonts w:ascii="Times New Roman" w:hAnsi="Times New Roman" w:cs="Times New Roman"/>
        </w:rPr>
      </w:pPr>
      <w:r w:rsidRPr="00DE48A9">
        <w:rPr>
          <w:rFonts w:ascii="Times New Roman" w:hAnsi="Times New Roman" w:cs="Times New Roman"/>
        </w:rPr>
        <w:t xml:space="preserve">. </w:t>
      </w:r>
      <w:r w:rsidR="00914E31" w:rsidRPr="00DE48A9">
        <w:rPr>
          <w:rFonts w:ascii="Times New Roman" w:hAnsi="Times New Roman" w:cs="Times New Roman"/>
        </w:rPr>
        <w:t>При</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диагностике</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абонентского</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подключения</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Служба</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технической</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поддержки</w:t>
      </w:r>
      <w:r w:rsidR="00914E31" w:rsidRPr="00DE48A9">
        <w:rPr>
          <w:rFonts w:ascii="Times New Roman" w:hAnsi="Times New Roman" w:cs="Times New Roman"/>
          <w:spacing w:val="-57"/>
        </w:rPr>
        <w:t xml:space="preserve"> </w:t>
      </w:r>
      <w:r w:rsidR="00914E31" w:rsidRPr="00DE48A9">
        <w:rPr>
          <w:rFonts w:ascii="Times New Roman" w:hAnsi="Times New Roman" w:cs="Times New Roman"/>
        </w:rPr>
        <w:t>производит настройку и проверку работоспособности абонентской линии при напрямую</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подключенном</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к</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абонентской</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линии</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компьютере.</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В</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случае</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наличия</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дополнительных</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устройств,</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подключенных</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к</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абонентской</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линии,</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сотрудник</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Службы</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технической</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поддержки вправе попросить Абонента устранить их на время диагностики и проверки</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работоспособности абонентской линии. В случае отказа со стороны Абонента диагностика</w:t>
      </w:r>
      <w:r w:rsidR="00914E31" w:rsidRPr="00DE48A9">
        <w:rPr>
          <w:rFonts w:ascii="Times New Roman" w:hAnsi="Times New Roman" w:cs="Times New Roman"/>
          <w:spacing w:val="-57"/>
        </w:rPr>
        <w:t xml:space="preserve"> </w:t>
      </w:r>
      <w:r w:rsidR="00914E31" w:rsidRPr="00DE48A9">
        <w:rPr>
          <w:rFonts w:ascii="Times New Roman" w:hAnsi="Times New Roman" w:cs="Times New Roman"/>
        </w:rPr>
        <w:t>и</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lastRenderedPageBreak/>
        <w:t>проверка</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абонентской</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линии</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производится</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только</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до</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входа</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в</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квартиру</w:t>
      </w:r>
      <w:r w:rsidRPr="00DE48A9">
        <w:rPr>
          <w:rFonts w:ascii="Times New Roman" w:hAnsi="Times New Roman" w:cs="Times New Roman"/>
        </w:rPr>
        <w:t>/домовладения</w:t>
      </w:r>
      <w:r w:rsidR="00914E31" w:rsidRPr="00DE48A9">
        <w:rPr>
          <w:rFonts w:ascii="Times New Roman" w:hAnsi="Times New Roman" w:cs="Times New Roman"/>
        </w:rPr>
        <w:t>,</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без</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использования</w:t>
      </w:r>
      <w:r w:rsidR="00914E31" w:rsidRPr="00DE48A9">
        <w:rPr>
          <w:rFonts w:ascii="Times New Roman" w:hAnsi="Times New Roman" w:cs="Times New Roman"/>
          <w:spacing w:val="2"/>
        </w:rPr>
        <w:t xml:space="preserve"> </w:t>
      </w:r>
      <w:r w:rsidR="00914E31" w:rsidRPr="00DE48A9">
        <w:rPr>
          <w:rFonts w:ascii="Times New Roman" w:hAnsi="Times New Roman" w:cs="Times New Roman"/>
        </w:rPr>
        <w:t>абонентского</w:t>
      </w:r>
      <w:r w:rsidR="00914E31" w:rsidRPr="00DE48A9">
        <w:rPr>
          <w:rFonts w:ascii="Times New Roman" w:hAnsi="Times New Roman" w:cs="Times New Roman"/>
          <w:spacing w:val="1"/>
        </w:rPr>
        <w:t xml:space="preserve"> </w:t>
      </w:r>
      <w:r w:rsidR="00914E31" w:rsidRPr="00DE48A9">
        <w:rPr>
          <w:rFonts w:ascii="Times New Roman" w:hAnsi="Times New Roman" w:cs="Times New Roman"/>
        </w:rPr>
        <w:t>терминала.</w:t>
      </w:r>
    </w:p>
    <w:p w:rsidR="00A470E3" w:rsidRPr="00A470E3" w:rsidRDefault="00A470E3" w:rsidP="00A470E3">
      <w:pPr>
        <w:rPr>
          <w:rFonts w:hint="eastAsia"/>
          <w:b/>
        </w:rPr>
      </w:pPr>
      <w:r w:rsidRPr="00A470E3">
        <w:rPr>
          <w:rStyle w:val="aff5"/>
          <w:b w:val="0"/>
          <w:bCs/>
        </w:rPr>
        <w:t>10.9. Параметры функционирования сетей передачи данных</w:t>
      </w:r>
    </w:p>
    <w:p w:rsidR="00A470E3" w:rsidRDefault="00A470E3" w:rsidP="00A470E3">
      <w:pPr>
        <w:rPr>
          <w:rFonts w:hint="eastAsia"/>
        </w:rPr>
      </w:pPr>
    </w:p>
    <w:tbl>
      <w:tblPr>
        <w:tblW w:w="10207"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2126"/>
        <w:gridCol w:w="1825"/>
        <w:gridCol w:w="1568"/>
        <w:gridCol w:w="1143"/>
        <w:gridCol w:w="1701"/>
        <w:gridCol w:w="1276"/>
      </w:tblGrid>
      <w:tr w:rsidR="00A470E3" w:rsidRPr="00A470E3" w:rsidTr="00EE0022">
        <w:tc>
          <w:tcPr>
            <w:tcW w:w="568" w:type="dxa"/>
            <w:vMerge w:val="restart"/>
            <w:tcBorders>
              <w:top w:val="single" w:sz="4" w:space="0" w:color="auto"/>
              <w:bottom w:val="single" w:sz="4" w:space="0" w:color="auto"/>
              <w:right w:val="single" w:sz="4" w:space="0" w:color="auto"/>
            </w:tcBorders>
          </w:tcPr>
          <w:p w:rsidR="00A470E3" w:rsidRPr="00A470E3" w:rsidRDefault="00A470E3" w:rsidP="00EE0022">
            <w:pPr>
              <w:pStyle w:val="aff3"/>
              <w:jc w:val="center"/>
              <w:rPr>
                <w:rFonts w:ascii="Times New Roman" w:hAnsi="Times New Roman" w:cs="Times New Roman"/>
                <w:sz w:val="20"/>
                <w:szCs w:val="20"/>
              </w:rPr>
            </w:pPr>
            <w:r w:rsidRPr="00A470E3">
              <w:rPr>
                <w:rFonts w:ascii="Times New Roman" w:hAnsi="Times New Roman" w:cs="Times New Roman"/>
                <w:sz w:val="20"/>
                <w:szCs w:val="20"/>
              </w:rPr>
              <w:t>N п/п</w:t>
            </w:r>
          </w:p>
        </w:tc>
        <w:tc>
          <w:tcPr>
            <w:tcW w:w="2126" w:type="dxa"/>
            <w:vMerge w:val="restart"/>
            <w:tcBorders>
              <w:top w:val="single" w:sz="4" w:space="0" w:color="auto"/>
              <w:left w:val="single" w:sz="4" w:space="0" w:color="auto"/>
              <w:bottom w:val="single" w:sz="4" w:space="0" w:color="auto"/>
              <w:right w:val="single" w:sz="4" w:space="0" w:color="auto"/>
            </w:tcBorders>
          </w:tcPr>
          <w:p w:rsidR="00A470E3" w:rsidRPr="00A470E3" w:rsidRDefault="00A470E3" w:rsidP="00EE0022">
            <w:pPr>
              <w:pStyle w:val="aff3"/>
              <w:jc w:val="center"/>
              <w:rPr>
                <w:rFonts w:ascii="Times New Roman" w:hAnsi="Times New Roman" w:cs="Times New Roman"/>
                <w:sz w:val="20"/>
                <w:szCs w:val="20"/>
              </w:rPr>
            </w:pPr>
            <w:r w:rsidRPr="00A470E3">
              <w:rPr>
                <w:rFonts w:ascii="Times New Roman" w:hAnsi="Times New Roman" w:cs="Times New Roman"/>
                <w:sz w:val="20"/>
                <w:szCs w:val="20"/>
              </w:rPr>
              <w:t>Наименование показателя</w:t>
            </w:r>
          </w:p>
        </w:tc>
        <w:tc>
          <w:tcPr>
            <w:tcW w:w="7513" w:type="dxa"/>
            <w:gridSpan w:val="5"/>
            <w:tcBorders>
              <w:top w:val="single" w:sz="4" w:space="0" w:color="auto"/>
              <w:left w:val="single" w:sz="4" w:space="0" w:color="auto"/>
              <w:bottom w:val="single" w:sz="4" w:space="0" w:color="auto"/>
            </w:tcBorders>
          </w:tcPr>
          <w:p w:rsidR="00A470E3" w:rsidRPr="00A470E3" w:rsidRDefault="00A470E3" w:rsidP="00EE0022">
            <w:pPr>
              <w:pStyle w:val="aff3"/>
              <w:jc w:val="center"/>
              <w:rPr>
                <w:rFonts w:ascii="Times New Roman" w:hAnsi="Times New Roman" w:cs="Times New Roman"/>
                <w:sz w:val="20"/>
                <w:szCs w:val="20"/>
              </w:rPr>
            </w:pPr>
            <w:r w:rsidRPr="00A470E3">
              <w:rPr>
                <w:rFonts w:ascii="Times New Roman" w:hAnsi="Times New Roman" w:cs="Times New Roman"/>
                <w:sz w:val="20"/>
                <w:szCs w:val="20"/>
              </w:rPr>
              <w:t>Тип передаваемого трафика:</w:t>
            </w:r>
          </w:p>
        </w:tc>
      </w:tr>
      <w:tr w:rsidR="00A470E3" w:rsidRPr="00A470E3" w:rsidTr="00EE0022">
        <w:tc>
          <w:tcPr>
            <w:tcW w:w="568" w:type="dxa"/>
            <w:vMerge/>
            <w:tcBorders>
              <w:top w:val="single" w:sz="4" w:space="0" w:color="auto"/>
              <w:bottom w:val="single" w:sz="4" w:space="0" w:color="auto"/>
              <w:right w:val="single" w:sz="4" w:space="0" w:color="auto"/>
            </w:tcBorders>
          </w:tcPr>
          <w:p w:rsidR="00A470E3" w:rsidRPr="00A470E3" w:rsidRDefault="00A470E3" w:rsidP="00EE0022">
            <w:pPr>
              <w:pStyle w:val="aff3"/>
              <w:rPr>
                <w:rFonts w:ascii="Times New Roman" w:hAnsi="Times New Roman" w:cs="Times New Roman"/>
                <w:sz w:val="20"/>
                <w:szCs w:val="20"/>
              </w:rPr>
            </w:pPr>
          </w:p>
        </w:tc>
        <w:tc>
          <w:tcPr>
            <w:tcW w:w="2126" w:type="dxa"/>
            <w:vMerge/>
            <w:tcBorders>
              <w:top w:val="single" w:sz="4" w:space="0" w:color="auto"/>
              <w:left w:val="single" w:sz="4" w:space="0" w:color="auto"/>
              <w:bottom w:val="single" w:sz="4" w:space="0" w:color="auto"/>
              <w:right w:val="single" w:sz="4" w:space="0" w:color="auto"/>
            </w:tcBorders>
          </w:tcPr>
          <w:p w:rsidR="00A470E3" w:rsidRPr="00A470E3" w:rsidRDefault="00A470E3" w:rsidP="00EE0022">
            <w:pPr>
              <w:pStyle w:val="aff3"/>
              <w:rPr>
                <w:rFonts w:ascii="Times New Roman" w:hAnsi="Times New Roman" w:cs="Times New Roman"/>
                <w:sz w:val="20"/>
                <w:szCs w:val="20"/>
              </w:rPr>
            </w:pPr>
          </w:p>
        </w:tc>
        <w:tc>
          <w:tcPr>
            <w:tcW w:w="1825" w:type="dxa"/>
            <w:tcBorders>
              <w:top w:val="single" w:sz="4" w:space="0" w:color="auto"/>
              <w:left w:val="single" w:sz="4" w:space="0" w:color="auto"/>
              <w:bottom w:val="single" w:sz="4" w:space="0" w:color="auto"/>
              <w:right w:val="single" w:sz="4" w:space="0" w:color="auto"/>
            </w:tcBorders>
          </w:tcPr>
          <w:p w:rsidR="00A470E3" w:rsidRPr="00A470E3" w:rsidRDefault="00A470E3" w:rsidP="00EE0022">
            <w:pPr>
              <w:pStyle w:val="aff3"/>
              <w:jc w:val="center"/>
              <w:rPr>
                <w:rFonts w:ascii="Times New Roman" w:hAnsi="Times New Roman" w:cs="Times New Roman"/>
                <w:sz w:val="20"/>
                <w:szCs w:val="20"/>
              </w:rPr>
            </w:pPr>
            <w:r w:rsidRPr="00A470E3">
              <w:rPr>
                <w:rFonts w:ascii="Times New Roman" w:hAnsi="Times New Roman" w:cs="Times New Roman"/>
                <w:sz w:val="20"/>
                <w:szCs w:val="20"/>
              </w:rPr>
              <w:t>трафик непосредственного взаимодействия пользователей услугой связи или пользовательского (оконечного) оборудования (далее - интерактивный трафик)</w:t>
            </w:r>
          </w:p>
        </w:tc>
        <w:tc>
          <w:tcPr>
            <w:tcW w:w="1568" w:type="dxa"/>
            <w:tcBorders>
              <w:top w:val="single" w:sz="4" w:space="0" w:color="auto"/>
              <w:left w:val="single" w:sz="4" w:space="0" w:color="auto"/>
              <w:bottom w:val="single" w:sz="4" w:space="0" w:color="auto"/>
              <w:right w:val="single" w:sz="4" w:space="0" w:color="auto"/>
            </w:tcBorders>
          </w:tcPr>
          <w:p w:rsidR="00A470E3" w:rsidRPr="00A470E3" w:rsidRDefault="00A470E3" w:rsidP="00EE0022">
            <w:pPr>
              <w:pStyle w:val="aff3"/>
              <w:jc w:val="center"/>
              <w:rPr>
                <w:rFonts w:ascii="Times New Roman" w:hAnsi="Times New Roman" w:cs="Times New Roman"/>
                <w:sz w:val="20"/>
                <w:szCs w:val="20"/>
              </w:rPr>
            </w:pPr>
            <w:r w:rsidRPr="00A470E3">
              <w:rPr>
                <w:rFonts w:ascii="Times New Roman" w:hAnsi="Times New Roman" w:cs="Times New Roman"/>
                <w:sz w:val="20"/>
                <w:szCs w:val="20"/>
              </w:rPr>
              <w:t>интерактивный трафик при использовании спутниковой линии связи</w:t>
            </w:r>
          </w:p>
        </w:tc>
        <w:tc>
          <w:tcPr>
            <w:tcW w:w="1143" w:type="dxa"/>
            <w:tcBorders>
              <w:top w:val="single" w:sz="4" w:space="0" w:color="auto"/>
              <w:left w:val="single" w:sz="4" w:space="0" w:color="auto"/>
              <w:bottom w:val="single" w:sz="4" w:space="0" w:color="auto"/>
              <w:right w:val="single" w:sz="4" w:space="0" w:color="auto"/>
            </w:tcBorders>
          </w:tcPr>
          <w:p w:rsidR="00A470E3" w:rsidRPr="00A470E3" w:rsidRDefault="00A470E3" w:rsidP="00EE0022">
            <w:pPr>
              <w:pStyle w:val="aff3"/>
              <w:jc w:val="center"/>
              <w:rPr>
                <w:rFonts w:ascii="Times New Roman" w:hAnsi="Times New Roman" w:cs="Times New Roman"/>
                <w:sz w:val="20"/>
                <w:szCs w:val="20"/>
              </w:rPr>
            </w:pPr>
            <w:r w:rsidRPr="00A470E3">
              <w:rPr>
                <w:rFonts w:ascii="Times New Roman" w:hAnsi="Times New Roman" w:cs="Times New Roman"/>
                <w:sz w:val="20"/>
                <w:szCs w:val="20"/>
              </w:rPr>
              <w:t>сигнальный трафик</w:t>
            </w:r>
          </w:p>
        </w:tc>
        <w:tc>
          <w:tcPr>
            <w:tcW w:w="1701" w:type="dxa"/>
            <w:tcBorders>
              <w:top w:val="single" w:sz="4" w:space="0" w:color="auto"/>
              <w:left w:val="single" w:sz="4" w:space="0" w:color="auto"/>
              <w:bottom w:val="single" w:sz="4" w:space="0" w:color="auto"/>
              <w:right w:val="single" w:sz="4" w:space="0" w:color="auto"/>
            </w:tcBorders>
          </w:tcPr>
          <w:p w:rsidR="00A470E3" w:rsidRPr="00A470E3" w:rsidRDefault="00A470E3" w:rsidP="00EE0022">
            <w:pPr>
              <w:pStyle w:val="aff3"/>
              <w:jc w:val="center"/>
              <w:rPr>
                <w:rFonts w:ascii="Times New Roman" w:hAnsi="Times New Roman" w:cs="Times New Roman"/>
                <w:sz w:val="20"/>
                <w:szCs w:val="20"/>
              </w:rPr>
            </w:pPr>
            <w:r w:rsidRPr="00A470E3">
              <w:rPr>
                <w:rFonts w:ascii="Times New Roman" w:hAnsi="Times New Roman" w:cs="Times New Roman"/>
                <w:sz w:val="20"/>
                <w:szCs w:val="20"/>
              </w:rPr>
              <w:t>трафик просмотра и (или) прослушивания информации по мере ее поступления в пользовательское (оконечное) оборудование (далее - потоковый трафик)</w:t>
            </w:r>
          </w:p>
        </w:tc>
        <w:tc>
          <w:tcPr>
            <w:tcW w:w="1276" w:type="dxa"/>
            <w:tcBorders>
              <w:top w:val="single" w:sz="4" w:space="0" w:color="auto"/>
              <w:left w:val="single" w:sz="4" w:space="0" w:color="auto"/>
              <w:bottom w:val="single" w:sz="4" w:space="0" w:color="auto"/>
            </w:tcBorders>
          </w:tcPr>
          <w:p w:rsidR="00A470E3" w:rsidRPr="00A470E3" w:rsidRDefault="00A470E3" w:rsidP="00EE0022">
            <w:pPr>
              <w:pStyle w:val="aff3"/>
              <w:jc w:val="center"/>
              <w:rPr>
                <w:rFonts w:ascii="Times New Roman" w:hAnsi="Times New Roman" w:cs="Times New Roman"/>
                <w:sz w:val="20"/>
                <w:szCs w:val="20"/>
              </w:rPr>
            </w:pPr>
            <w:r w:rsidRPr="00A470E3">
              <w:rPr>
                <w:rFonts w:ascii="Times New Roman" w:hAnsi="Times New Roman" w:cs="Times New Roman"/>
                <w:sz w:val="20"/>
                <w:szCs w:val="20"/>
              </w:rPr>
              <w:t>трафик передачи данных, за исключением интерактивного, сигнального и потокового трафика</w:t>
            </w:r>
          </w:p>
        </w:tc>
      </w:tr>
      <w:tr w:rsidR="00A470E3" w:rsidRPr="00A470E3" w:rsidTr="00EE0022">
        <w:tc>
          <w:tcPr>
            <w:tcW w:w="568" w:type="dxa"/>
            <w:tcBorders>
              <w:top w:val="single" w:sz="4" w:space="0" w:color="auto"/>
              <w:bottom w:val="single" w:sz="4" w:space="0" w:color="auto"/>
              <w:right w:val="single" w:sz="4" w:space="0" w:color="auto"/>
            </w:tcBorders>
          </w:tcPr>
          <w:p w:rsidR="00A470E3" w:rsidRPr="00A470E3" w:rsidRDefault="00A470E3" w:rsidP="00EE0022">
            <w:pPr>
              <w:pStyle w:val="aff4"/>
              <w:rPr>
                <w:rFonts w:ascii="Times New Roman" w:hAnsi="Times New Roman" w:cs="Times New Roman"/>
                <w:sz w:val="20"/>
                <w:szCs w:val="20"/>
              </w:rPr>
            </w:pPr>
            <w:bookmarkStart w:id="4" w:name="sub_11301"/>
            <w:r w:rsidRPr="00A470E3">
              <w:rPr>
                <w:rFonts w:ascii="Times New Roman" w:hAnsi="Times New Roman" w:cs="Times New Roman"/>
                <w:sz w:val="20"/>
                <w:szCs w:val="20"/>
              </w:rPr>
              <w:t>1.</w:t>
            </w:r>
            <w:bookmarkEnd w:id="4"/>
          </w:p>
        </w:tc>
        <w:tc>
          <w:tcPr>
            <w:tcW w:w="2126" w:type="dxa"/>
            <w:tcBorders>
              <w:top w:val="single" w:sz="4" w:space="0" w:color="auto"/>
              <w:left w:val="single" w:sz="4" w:space="0" w:color="auto"/>
              <w:bottom w:val="single" w:sz="4" w:space="0" w:color="auto"/>
              <w:right w:val="single" w:sz="4" w:space="0" w:color="auto"/>
            </w:tcBorders>
          </w:tcPr>
          <w:p w:rsidR="00A470E3" w:rsidRPr="00A470E3" w:rsidRDefault="00A470E3" w:rsidP="00EE0022">
            <w:pPr>
              <w:pStyle w:val="aff4"/>
              <w:ind w:left="-108"/>
              <w:rPr>
                <w:rFonts w:ascii="Times New Roman" w:hAnsi="Times New Roman" w:cs="Times New Roman"/>
                <w:sz w:val="20"/>
                <w:szCs w:val="20"/>
              </w:rPr>
            </w:pPr>
            <w:r w:rsidRPr="00A470E3">
              <w:rPr>
                <w:rFonts w:ascii="Times New Roman" w:hAnsi="Times New Roman" w:cs="Times New Roman"/>
                <w:sz w:val="20"/>
                <w:szCs w:val="20"/>
              </w:rPr>
              <w:t>Средняя задержка передачи пакетов информации,</w:t>
            </w:r>
          </w:p>
          <w:p w:rsidR="00A470E3" w:rsidRPr="00A470E3" w:rsidRDefault="00A470E3" w:rsidP="00EE0022">
            <w:pPr>
              <w:pStyle w:val="aff4"/>
              <w:ind w:left="-108" w:right="-134"/>
              <w:rPr>
                <w:rFonts w:ascii="Times New Roman" w:hAnsi="Times New Roman" w:cs="Times New Roman"/>
                <w:sz w:val="20"/>
                <w:szCs w:val="20"/>
              </w:rPr>
            </w:pPr>
            <w:r w:rsidRPr="00A470E3">
              <w:rPr>
                <w:rFonts w:ascii="Times New Roman" w:hAnsi="Times New Roman" w:cs="Times New Roman"/>
                <w:sz w:val="20"/>
                <w:szCs w:val="20"/>
              </w:rPr>
              <w:t>мс, не более</w:t>
            </w:r>
          </w:p>
        </w:tc>
        <w:tc>
          <w:tcPr>
            <w:tcW w:w="1825" w:type="dxa"/>
            <w:tcBorders>
              <w:top w:val="single" w:sz="4" w:space="0" w:color="auto"/>
              <w:left w:val="single" w:sz="4" w:space="0" w:color="auto"/>
              <w:bottom w:val="single" w:sz="4" w:space="0" w:color="auto"/>
              <w:right w:val="single" w:sz="4" w:space="0" w:color="auto"/>
            </w:tcBorders>
          </w:tcPr>
          <w:p w:rsidR="00A470E3" w:rsidRPr="00A470E3" w:rsidRDefault="00A470E3" w:rsidP="00EE0022">
            <w:pPr>
              <w:pStyle w:val="aff3"/>
              <w:jc w:val="center"/>
              <w:rPr>
                <w:rFonts w:ascii="Times New Roman" w:hAnsi="Times New Roman" w:cs="Times New Roman"/>
                <w:sz w:val="20"/>
                <w:szCs w:val="20"/>
              </w:rPr>
            </w:pPr>
            <w:r w:rsidRPr="00A470E3">
              <w:rPr>
                <w:rFonts w:ascii="Times New Roman" w:hAnsi="Times New Roman" w:cs="Times New Roman"/>
                <w:sz w:val="20"/>
                <w:szCs w:val="20"/>
              </w:rPr>
              <w:t>100</w:t>
            </w:r>
          </w:p>
        </w:tc>
        <w:tc>
          <w:tcPr>
            <w:tcW w:w="1568" w:type="dxa"/>
            <w:tcBorders>
              <w:top w:val="single" w:sz="4" w:space="0" w:color="auto"/>
              <w:left w:val="single" w:sz="4" w:space="0" w:color="auto"/>
              <w:bottom w:val="single" w:sz="4" w:space="0" w:color="auto"/>
              <w:right w:val="single" w:sz="4" w:space="0" w:color="auto"/>
            </w:tcBorders>
          </w:tcPr>
          <w:p w:rsidR="00A470E3" w:rsidRPr="00A470E3" w:rsidRDefault="00A470E3" w:rsidP="00EE0022">
            <w:pPr>
              <w:pStyle w:val="aff3"/>
              <w:jc w:val="center"/>
              <w:rPr>
                <w:rFonts w:ascii="Times New Roman" w:hAnsi="Times New Roman" w:cs="Times New Roman"/>
                <w:sz w:val="20"/>
                <w:szCs w:val="20"/>
              </w:rPr>
            </w:pPr>
            <w:r w:rsidRPr="00A470E3">
              <w:rPr>
                <w:rFonts w:ascii="Times New Roman" w:hAnsi="Times New Roman" w:cs="Times New Roman"/>
                <w:sz w:val="20"/>
                <w:szCs w:val="20"/>
              </w:rPr>
              <w:t>400</w:t>
            </w:r>
          </w:p>
        </w:tc>
        <w:tc>
          <w:tcPr>
            <w:tcW w:w="1143" w:type="dxa"/>
            <w:tcBorders>
              <w:top w:val="single" w:sz="4" w:space="0" w:color="auto"/>
              <w:left w:val="single" w:sz="4" w:space="0" w:color="auto"/>
              <w:bottom w:val="single" w:sz="4" w:space="0" w:color="auto"/>
              <w:right w:val="single" w:sz="4" w:space="0" w:color="auto"/>
            </w:tcBorders>
          </w:tcPr>
          <w:p w:rsidR="00A470E3" w:rsidRPr="00A470E3" w:rsidRDefault="00A470E3" w:rsidP="00EE0022">
            <w:pPr>
              <w:pStyle w:val="aff3"/>
              <w:jc w:val="center"/>
              <w:rPr>
                <w:rFonts w:ascii="Times New Roman" w:hAnsi="Times New Roman" w:cs="Times New Roman"/>
                <w:sz w:val="20"/>
                <w:szCs w:val="20"/>
              </w:rPr>
            </w:pPr>
            <w:r w:rsidRPr="00A470E3">
              <w:rPr>
                <w:rFonts w:ascii="Times New Roman" w:hAnsi="Times New Roman" w:cs="Times New Roman"/>
                <w:sz w:val="20"/>
                <w:szCs w:val="20"/>
              </w:rPr>
              <w:t>100</w:t>
            </w:r>
          </w:p>
        </w:tc>
        <w:tc>
          <w:tcPr>
            <w:tcW w:w="1701" w:type="dxa"/>
            <w:tcBorders>
              <w:top w:val="single" w:sz="4" w:space="0" w:color="auto"/>
              <w:left w:val="single" w:sz="4" w:space="0" w:color="auto"/>
              <w:bottom w:val="single" w:sz="4" w:space="0" w:color="auto"/>
              <w:right w:val="single" w:sz="4" w:space="0" w:color="auto"/>
            </w:tcBorders>
          </w:tcPr>
          <w:p w:rsidR="00A470E3" w:rsidRPr="00A470E3" w:rsidRDefault="00A470E3" w:rsidP="00EE0022">
            <w:pPr>
              <w:pStyle w:val="aff3"/>
              <w:jc w:val="center"/>
              <w:rPr>
                <w:rFonts w:ascii="Times New Roman" w:hAnsi="Times New Roman" w:cs="Times New Roman"/>
                <w:sz w:val="20"/>
                <w:szCs w:val="20"/>
              </w:rPr>
            </w:pPr>
            <w:r w:rsidRPr="00A470E3">
              <w:rPr>
                <w:rFonts w:ascii="Times New Roman" w:hAnsi="Times New Roman" w:cs="Times New Roman"/>
                <w:sz w:val="20"/>
                <w:szCs w:val="20"/>
              </w:rPr>
              <w:t>400</w:t>
            </w:r>
          </w:p>
        </w:tc>
        <w:tc>
          <w:tcPr>
            <w:tcW w:w="1276" w:type="dxa"/>
            <w:tcBorders>
              <w:top w:val="single" w:sz="4" w:space="0" w:color="auto"/>
              <w:left w:val="single" w:sz="4" w:space="0" w:color="auto"/>
              <w:bottom w:val="single" w:sz="4" w:space="0" w:color="auto"/>
            </w:tcBorders>
          </w:tcPr>
          <w:p w:rsidR="00A470E3" w:rsidRPr="00A470E3" w:rsidRDefault="00A470E3" w:rsidP="00EE0022">
            <w:pPr>
              <w:pStyle w:val="aff3"/>
              <w:jc w:val="center"/>
              <w:rPr>
                <w:rFonts w:ascii="Times New Roman" w:hAnsi="Times New Roman" w:cs="Times New Roman"/>
                <w:sz w:val="20"/>
                <w:szCs w:val="20"/>
              </w:rPr>
            </w:pPr>
            <w:r w:rsidRPr="00A470E3">
              <w:rPr>
                <w:rFonts w:ascii="Times New Roman" w:hAnsi="Times New Roman" w:cs="Times New Roman"/>
                <w:sz w:val="20"/>
                <w:szCs w:val="20"/>
              </w:rPr>
              <w:t>1000</w:t>
            </w:r>
          </w:p>
        </w:tc>
      </w:tr>
      <w:tr w:rsidR="00A470E3" w:rsidRPr="00A470E3" w:rsidTr="00EE0022">
        <w:tc>
          <w:tcPr>
            <w:tcW w:w="568" w:type="dxa"/>
            <w:tcBorders>
              <w:top w:val="single" w:sz="4" w:space="0" w:color="auto"/>
              <w:bottom w:val="single" w:sz="4" w:space="0" w:color="auto"/>
              <w:right w:val="single" w:sz="4" w:space="0" w:color="auto"/>
            </w:tcBorders>
          </w:tcPr>
          <w:p w:rsidR="00A470E3" w:rsidRPr="00A470E3" w:rsidRDefault="00A470E3" w:rsidP="00EE0022">
            <w:pPr>
              <w:pStyle w:val="aff4"/>
              <w:rPr>
                <w:rFonts w:ascii="Times New Roman" w:hAnsi="Times New Roman" w:cs="Times New Roman"/>
                <w:sz w:val="20"/>
                <w:szCs w:val="20"/>
              </w:rPr>
            </w:pPr>
            <w:bookmarkStart w:id="5" w:name="sub_11302"/>
            <w:r w:rsidRPr="00A470E3">
              <w:rPr>
                <w:rFonts w:ascii="Times New Roman" w:hAnsi="Times New Roman" w:cs="Times New Roman"/>
                <w:sz w:val="20"/>
                <w:szCs w:val="20"/>
              </w:rPr>
              <w:t>2.</w:t>
            </w:r>
            <w:bookmarkEnd w:id="5"/>
          </w:p>
        </w:tc>
        <w:tc>
          <w:tcPr>
            <w:tcW w:w="2126" w:type="dxa"/>
            <w:tcBorders>
              <w:top w:val="single" w:sz="4" w:space="0" w:color="auto"/>
              <w:left w:val="single" w:sz="4" w:space="0" w:color="auto"/>
              <w:bottom w:val="single" w:sz="4" w:space="0" w:color="auto"/>
              <w:right w:val="single" w:sz="4" w:space="0" w:color="auto"/>
            </w:tcBorders>
          </w:tcPr>
          <w:p w:rsidR="00A470E3" w:rsidRPr="00A470E3" w:rsidRDefault="00A470E3" w:rsidP="00EE0022">
            <w:pPr>
              <w:pStyle w:val="aff4"/>
              <w:ind w:left="-108"/>
              <w:rPr>
                <w:rFonts w:ascii="Times New Roman" w:hAnsi="Times New Roman" w:cs="Times New Roman"/>
                <w:sz w:val="20"/>
                <w:szCs w:val="20"/>
              </w:rPr>
            </w:pPr>
            <w:r w:rsidRPr="00A470E3">
              <w:rPr>
                <w:rFonts w:ascii="Times New Roman" w:hAnsi="Times New Roman" w:cs="Times New Roman"/>
                <w:sz w:val="20"/>
                <w:szCs w:val="20"/>
              </w:rPr>
              <w:t>Отклонение от среднего значения задержки передачи пакетов информации,</w:t>
            </w:r>
          </w:p>
          <w:p w:rsidR="00A470E3" w:rsidRPr="00A470E3" w:rsidRDefault="00A470E3" w:rsidP="00EE0022">
            <w:pPr>
              <w:pStyle w:val="aff4"/>
              <w:ind w:left="-108"/>
              <w:rPr>
                <w:rFonts w:ascii="Times New Roman" w:hAnsi="Times New Roman" w:cs="Times New Roman"/>
                <w:sz w:val="20"/>
                <w:szCs w:val="20"/>
              </w:rPr>
            </w:pPr>
            <w:r w:rsidRPr="00A470E3">
              <w:rPr>
                <w:rFonts w:ascii="Times New Roman" w:hAnsi="Times New Roman" w:cs="Times New Roman"/>
                <w:sz w:val="20"/>
                <w:szCs w:val="20"/>
              </w:rPr>
              <w:t>мс, не более</w:t>
            </w:r>
          </w:p>
        </w:tc>
        <w:tc>
          <w:tcPr>
            <w:tcW w:w="1825" w:type="dxa"/>
            <w:tcBorders>
              <w:top w:val="single" w:sz="4" w:space="0" w:color="auto"/>
              <w:left w:val="single" w:sz="4" w:space="0" w:color="auto"/>
              <w:bottom w:val="single" w:sz="4" w:space="0" w:color="auto"/>
              <w:right w:val="single" w:sz="4" w:space="0" w:color="auto"/>
            </w:tcBorders>
          </w:tcPr>
          <w:p w:rsidR="00A470E3" w:rsidRPr="00A470E3" w:rsidRDefault="00A470E3" w:rsidP="00EE0022">
            <w:pPr>
              <w:pStyle w:val="aff3"/>
              <w:jc w:val="center"/>
              <w:rPr>
                <w:rFonts w:ascii="Times New Roman" w:hAnsi="Times New Roman" w:cs="Times New Roman"/>
                <w:sz w:val="20"/>
                <w:szCs w:val="20"/>
              </w:rPr>
            </w:pPr>
            <w:r w:rsidRPr="00A470E3">
              <w:rPr>
                <w:rFonts w:ascii="Times New Roman" w:hAnsi="Times New Roman" w:cs="Times New Roman"/>
                <w:sz w:val="20"/>
                <w:szCs w:val="20"/>
              </w:rPr>
              <w:t>50</w:t>
            </w:r>
          </w:p>
        </w:tc>
        <w:tc>
          <w:tcPr>
            <w:tcW w:w="1568" w:type="dxa"/>
            <w:tcBorders>
              <w:top w:val="single" w:sz="4" w:space="0" w:color="auto"/>
              <w:left w:val="single" w:sz="4" w:space="0" w:color="auto"/>
              <w:bottom w:val="single" w:sz="4" w:space="0" w:color="auto"/>
              <w:right w:val="single" w:sz="4" w:space="0" w:color="auto"/>
            </w:tcBorders>
          </w:tcPr>
          <w:p w:rsidR="00A470E3" w:rsidRPr="00A470E3" w:rsidRDefault="00A470E3" w:rsidP="00EE0022">
            <w:pPr>
              <w:pStyle w:val="aff3"/>
              <w:jc w:val="center"/>
              <w:rPr>
                <w:rFonts w:ascii="Times New Roman" w:hAnsi="Times New Roman" w:cs="Times New Roman"/>
                <w:sz w:val="20"/>
                <w:szCs w:val="20"/>
              </w:rPr>
            </w:pPr>
            <w:r w:rsidRPr="00A470E3">
              <w:rPr>
                <w:rFonts w:ascii="Times New Roman" w:hAnsi="Times New Roman" w:cs="Times New Roman"/>
                <w:sz w:val="20"/>
                <w:szCs w:val="20"/>
              </w:rPr>
              <w:t>50</w:t>
            </w:r>
          </w:p>
        </w:tc>
        <w:tc>
          <w:tcPr>
            <w:tcW w:w="1143" w:type="dxa"/>
            <w:tcBorders>
              <w:top w:val="single" w:sz="4" w:space="0" w:color="auto"/>
              <w:left w:val="single" w:sz="4" w:space="0" w:color="auto"/>
              <w:bottom w:val="single" w:sz="4" w:space="0" w:color="auto"/>
              <w:right w:val="single" w:sz="4" w:space="0" w:color="auto"/>
            </w:tcBorders>
          </w:tcPr>
          <w:p w:rsidR="00A470E3" w:rsidRPr="00A470E3" w:rsidRDefault="00A470E3" w:rsidP="00EE0022">
            <w:pPr>
              <w:pStyle w:val="aff3"/>
              <w:jc w:val="center"/>
              <w:rPr>
                <w:rFonts w:ascii="Times New Roman" w:hAnsi="Times New Roman" w:cs="Times New Roman"/>
                <w:sz w:val="20"/>
                <w:szCs w:val="20"/>
              </w:rPr>
            </w:pPr>
            <w:r w:rsidRPr="00A470E3">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A470E3" w:rsidRPr="00A470E3" w:rsidRDefault="00A470E3" w:rsidP="00EE0022">
            <w:pPr>
              <w:pStyle w:val="aff3"/>
              <w:jc w:val="center"/>
              <w:rPr>
                <w:rFonts w:ascii="Times New Roman" w:hAnsi="Times New Roman" w:cs="Times New Roman"/>
                <w:sz w:val="20"/>
                <w:szCs w:val="20"/>
              </w:rPr>
            </w:pPr>
            <w:r w:rsidRPr="00A470E3">
              <w:rPr>
                <w:rFonts w:ascii="Times New Roman" w:hAnsi="Times New Roman" w:cs="Times New Roman"/>
                <w:sz w:val="20"/>
                <w:szCs w:val="20"/>
              </w:rPr>
              <w:t>50</w:t>
            </w:r>
          </w:p>
        </w:tc>
        <w:tc>
          <w:tcPr>
            <w:tcW w:w="1276" w:type="dxa"/>
            <w:tcBorders>
              <w:top w:val="single" w:sz="4" w:space="0" w:color="auto"/>
              <w:left w:val="single" w:sz="4" w:space="0" w:color="auto"/>
              <w:bottom w:val="single" w:sz="4" w:space="0" w:color="auto"/>
            </w:tcBorders>
          </w:tcPr>
          <w:p w:rsidR="00A470E3" w:rsidRPr="00A470E3" w:rsidRDefault="00A470E3" w:rsidP="00EE0022">
            <w:pPr>
              <w:pStyle w:val="aff3"/>
              <w:jc w:val="center"/>
              <w:rPr>
                <w:rFonts w:ascii="Times New Roman" w:hAnsi="Times New Roman" w:cs="Times New Roman"/>
                <w:sz w:val="20"/>
                <w:szCs w:val="20"/>
              </w:rPr>
            </w:pPr>
            <w:r w:rsidRPr="00A470E3">
              <w:rPr>
                <w:rFonts w:ascii="Times New Roman" w:hAnsi="Times New Roman" w:cs="Times New Roman"/>
                <w:sz w:val="20"/>
                <w:szCs w:val="20"/>
              </w:rPr>
              <w:t>-</w:t>
            </w:r>
          </w:p>
        </w:tc>
      </w:tr>
      <w:tr w:rsidR="00A470E3" w:rsidRPr="00A470E3" w:rsidTr="00EE0022">
        <w:tc>
          <w:tcPr>
            <w:tcW w:w="568" w:type="dxa"/>
            <w:tcBorders>
              <w:top w:val="single" w:sz="4" w:space="0" w:color="auto"/>
              <w:bottom w:val="single" w:sz="4" w:space="0" w:color="auto"/>
              <w:right w:val="single" w:sz="4" w:space="0" w:color="auto"/>
            </w:tcBorders>
          </w:tcPr>
          <w:p w:rsidR="00A470E3" w:rsidRPr="00A470E3" w:rsidRDefault="00A470E3" w:rsidP="00EE0022">
            <w:pPr>
              <w:pStyle w:val="aff4"/>
              <w:rPr>
                <w:rFonts w:ascii="Times New Roman" w:hAnsi="Times New Roman" w:cs="Times New Roman"/>
                <w:sz w:val="20"/>
                <w:szCs w:val="20"/>
              </w:rPr>
            </w:pPr>
            <w:bookmarkStart w:id="6" w:name="sub_11303"/>
            <w:r w:rsidRPr="00A470E3">
              <w:rPr>
                <w:rFonts w:ascii="Times New Roman" w:hAnsi="Times New Roman" w:cs="Times New Roman"/>
                <w:sz w:val="20"/>
                <w:szCs w:val="20"/>
              </w:rPr>
              <w:t>3.</w:t>
            </w:r>
            <w:bookmarkEnd w:id="6"/>
          </w:p>
        </w:tc>
        <w:tc>
          <w:tcPr>
            <w:tcW w:w="2126" w:type="dxa"/>
            <w:tcBorders>
              <w:top w:val="single" w:sz="4" w:space="0" w:color="auto"/>
              <w:left w:val="single" w:sz="4" w:space="0" w:color="auto"/>
              <w:bottom w:val="single" w:sz="4" w:space="0" w:color="auto"/>
              <w:right w:val="single" w:sz="4" w:space="0" w:color="auto"/>
            </w:tcBorders>
          </w:tcPr>
          <w:p w:rsidR="00A470E3" w:rsidRPr="00A470E3" w:rsidRDefault="00A470E3" w:rsidP="00EE0022">
            <w:pPr>
              <w:pStyle w:val="aff4"/>
              <w:ind w:left="-108"/>
              <w:rPr>
                <w:rFonts w:ascii="Times New Roman" w:hAnsi="Times New Roman" w:cs="Times New Roman"/>
                <w:sz w:val="20"/>
                <w:szCs w:val="20"/>
              </w:rPr>
            </w:pPr>
            <w:r w:rsidRPr="00A470E3">
              <w:rPr>
                <w:rFonts w:ascii="Times New Roman" w:hAnsi="Times New Roman" w:cs="Times New Roman"/>
                <w:sz w:val="20"/>
                <w:szCs w:val="20"/>
              </w:rPr>
              <w:t>Коэффициент потери пакетов информации, не более</w:t>
            </w:r>
          </w:p>
        </w:tc>
        <w:tc>
          <w:tcPr>
            <w:tcW w:w="1825" w:type="dxa"/>
            <w:tcBorders>
              <w:top w:val="single" w:sz="4" w:space="0" w:color="auto"/>
              <w:left w:val="single" w:sz="4" w:space="0" w:color="auto"/>
              <w:bottom w:val="single" w:sz="4" w:space="0" w:color="auto"/>
              <w:right w:val="single" w:sz="4" w:space="0" w:color="auto"/>
            </w:tcBorders>
          </w:tcPr>
          <w:p w:rsidR="00A470E3" w:rsidRPr="00A470E3" w:rsidRDefault="00A470E3" w:rsidP="00EE0022">
            <w:pPr>
              <w:pStyle w:val="aff3"/>
              <w:jc w:val="center"/>
              <w:rPr>
                <w:rFonts w:ascii="Times New Roman" w:hAnsi="Times New Roman" w:cs="Times New Roman"/>
                <w:sz w:val="20"/>
                <w:szCs w:val="20"/>
              </w:rPr>
            </w:pPr>
            <w:r w:rsidRPr="00A470E3">
              <w:rPr>
                <w:rFonts w:ascii="Times New Roman" w:hAnsi="Times New Roman" w:cs="Times New Roman"/>
                <w:sz w:val="20"/>
                <w:szCs w:val="20"/>
              </w:rPr>
              <w:t>10</w:t>
            </w:r>
            <w:r w:rsidRPr="00A470E3">
              <w:rPr>
                <w:rFonts w:ascii="Times New Roman" w:hAnsi="Times New Roman" w:cs="Times New Roman"/>
                <w:sz w:val="20"/>
                <w:szCs w:val="20"/>
                <w:vertAlign w:val="superscript"/>
              </w:rPr>
              <w:t> -3</w:t>
            </w:r>
          </w:p>
        </w:tc>
        <w:tc>
          <w:tcPr>
            <w:tcW w:w="1568" w:type="dxa"/>
            <w:tcBorders>
              <w:top w:val="single" w:sz="4" w:space="0" w:color="auto"/>
              <w:left w:val="single" w:sz="4" w:space="0" w:color="auto"/>
              <w:bottom w:val="single" w:sz="4" w:space="0" w:color="auto"/>
              <w:right w:val="single" w:sz="4" w:space="0" w:color="auto"/>
            </w:tcBorders>
          </w:tcPr>
          <w:p w:rsidR="00A470E3" w:rsidRPr="00A470E3" w:rsidRDefault="00A470E3" w:rsidP="00EE0022">
            <w:pPr>
              <w:pStyle w:val="aff3"/>
              <w:jc w:val="center"/>
              <w:rPr>
                <w:rFonts w:ascii="Times New Roman" w:hAnsi="Times New Roman" w:cs="Times New Roman"/>
                <w:sz w:val="20"/>
                <w:szCs w:val="20"/>
              </w:rPr>
            </w:pPr>
            <w:r w:rsidRPr="00A470E3">
              <w:rPr>
                <w:rFonts w:ascii="Times New Roman" w:hAnsi="Times New Roman" w:cs="Times New Roman"/>
                <w:sz w:val="20"/>
                <w:szCs w:val="20"/>
              </w:rPr>
              <w:t>10</w:t>
            </w:r>
            <w:r w:rsidRPr="00A470E3">
              <w:rPr>
                <w:rFonts w:ascii="Times New Roman" w:hAnsi="Times New Roman" w:cs="Times New Roman"/>
                <w:sz w:val="20"/>
                <w:szCs w:val="20"/>
                <w:vertAlign w:val="superscript"/>
              </w:rPr>
              <w:t> -3</w:t>
            </w:r>
          </w:p>
        </w:tc>
        <w:tc>
          <w:tcPr>
            <w:tcW w:w="1143" w:type="dxa"/>
            <w:tcBorders>
              <w:top w:val="single" w:sz="4" w:space="0" w:color="auto"/>
              <w:left w:val="single" w:sz="4" w:space="0" w:color="auto"/>
              <w:bottom w:val="single" w:sz="4" w:space="0" w:color="auto"/>
              <w:right w:val="single" w:sz="4" w:space="0" w:color="auto"/>
            </w:tcBorders>
          </w:tcPr>
          <w:p w:rsidR="00A470E3" w:rsidRPr="00A470E3" w:rsidRDefault="00A470E3" w:rsidP="00EE0022">
            <w:pPr>
              <w:pStyle w:val="aff3"/>
              <w:jc w:val="center"/>
              <w:rPr>
                <w:rFonts w:ascii="Times New Roman" w:hAnsi="Times New Roman" w:cs="Times New Roman"/>
                <w:sz w:val="20"/>
                <w:szCs w:val="20"/>
              </w:rPr>
            </w:pPr>
            <w:r w:rsidRPr="00A470E3">
              <w:rPr>
                <w:rFonts w:ascii="Times New Roman" w:hAnsi="Times New Roman" w:cs="Times New Roman"/>
                <w:sz w:val="20"/>
                <w:szCs w:val="20"/>
              </w:rPr>
              <w:t>10</w:t>
            </w:r>
            <w:r w:rsidRPr="00A470E3">
              <w:rPr>
                <w:rFonts w:ascii="Times New Roman" w:hAnsi="Times New Roman" w:cs="Times New Roman"/>
                <w:sz w:val="20"/>
                <w:szCs w:val="20"/>
                <w:vertAlign w:val="superscript"/>
              </w:rPr>
              <w:t> -3</w:t>
            </w:r>
          </w:p>
        </w:tc>
        <w:tc>
          <w:tcPr>
            <w:tcW w:w="1701" w:type="dxa"/>
            <w:tcBorders>
              <w:top w:val="single" w:sz="4" w:space="0" w:color="auto"/>
              <w:left w:val="single" w:sz="4" w:space="0" w:color="auto"/>
              <w:bottom w:val="single" w:sz="4" w:space="0" w:color="auto"/>
              <w:right w:val="single" w:sz="4" w:space="0" w:color="auto"/>
            </w:tcBorders>
          </w:tcPr>
          <w:p w:rsidR="00A470E3" w:rsidRPr="00A470E3" w:rsidRDefault="00A470E3" w:rsidP="00EE0022">
            <w:pPr>
              <w:pStyle w:val="aff3"/>
              <w:jc w:val="center"/>
              <w:rPr>
                <w:rFonts w:ascii="Times New Roman" w:hAnsi="Times New Roman" w:cs="Times New Roman"/>
                <w:sz w:val="20"/>
                <w:szCs w:val="20"/>
              </w:rPr>
            </w:pPr>
            <w:r w:rsidRPr="00A470E3">
              <w:rPr>
                <w:rFonts w:ascii="Times New Roman" w:hAnsi="Times New Roman" w:cs="Times New Roman"/>
                <w:sz w:val="20"/>
                <w:szCs w:val="20"/>
              </w:rPr>
              <w:t>10</w:t>
            </w:r>
            <w:r w:rsidRPr="00A470E3">
              <w:rPr>
                <w:rFonts w:ascii="Times New Roman" w:hAnsi="Times New Roman" w:cs="Times New Roman"/>
                <w:sz w:val="20"/>
                <w:szCs w:val="20"/>
                <w:vertAlign w:val="superscript"/>
              </w:rPr>
              <w:t> -3</w:t>
            </w:r>
          </w:p>
        </w:tc>
        <w:tc>
          <w:tcPr>
            <w:tcW w:w="1276" w:type="dxa"/>
            <w:tcBorders>
              <w:top w:val="single" w:sz="4" w:space="0" w:color="auto"/>
              <w:left w:val="single" w:sz="4" w:space="0" w:color="auto"/>
              <w:bottom w:val="single" w:sz="4" w:space="0" w:color="auto"/>
            </w:tcBorders>
          </w:tcPr>
          <w:p w:rsidR="00A470E3" w:rsidRPr="00A470E3" w:rsidRDefault="00A470E3" w:rsidP="00EE0022">
            <w:pPr>
              <w:pStyle w:val="aff3"/>
              <w:jc w:val="center"/>
              <w:rPr>
                <w:rFonts w:ascii="Times New Roman" w:hAnsi="Times New Roman" w:cs="Times New Roman"/>
                <w:sz w:val="20"/>
                <w:szCs w:val="20"/>
              </w:rPr>
            </w:pPr>
            <w:r w:rsidRPr="00A470E3">
              <w:rPr>
                <w:rFonts w:ascii="Times New Roman" w:hAnsi="Times New Roman" w:cs="Times New Roman"/>
                <w:sz w:val="20"/>
                <w:szCs w:val="20"/>
              </w:rPr>
              <w:t>10</w:t>
            </w:r>
            <w:r w:rsidRPr="00A470E3">
              <w:rPr>
                <w:rFonts w:ascii="Times New Roman" w:hAnsi="Times New Roman" w:cs="Times New Roman"/>
                <w:sz w:val="20"/>
                <w:szCs w:val="20"/>
                <w:vertAlign w:val="superscript"/>
              </w:rPr>
              <w:t> -3</w:t>
            </w:r>
          </w:p>
        </w:tc>
      </w:tr>
      <w:tr w:rsidR="00A470E3" w:rsidRPr="00A470E3" w:rsidTr="00EE0022">
        <w:tc>
          <w:tcPr>
            <w:tcW w:w="568" w:type="dxa"/>
            <w:tcBorders>
              <w:top w:val="single" w:sz="4" w:space="0" w:color="auto"/>
              <w:bottom w:val="single" w:sz="4" w:space="0" w:color="auto"/>
              <w:right w:val="single" w:sz="4" w:space="0" w:color="auto"/>
            </w:tcBorders>
          </w:tcPr>
          <w:p w:rsidR="00A470E3" w:rsidRPr="00A470E3" w:rsidRDefault="00A470E3" w:rsidP="00EE0022">
            <w:pPr>
              <w:pStyle w:val="aff4"/>
              <w:rPr>
                <w:rFonts w:ascii="Times New Roman" w:hAnsi="Times New Roman" w:cs="Times New Roman"/>
                <w:sz w:val="20"/>
                <w:szCs w:val="20"/>
              </w:rPr>
            </w:pPr>
            <w:r w:rsidRPr="00A470E3">
              <w:rPr>
                <w:rFonts w:ascii="Times New Roman" w:hAnsi="Times New Roman" w:cs="Times New Roman"/>
                <w:sz w:val="20"/>
                <w:szCs w:val="20"/>
              </w:rPr>
              <w:t>4.</w:t>
            </w:r>
          </w:p>
        </w:tc>
        <w:tc>
          <w:tcPr>
            <w:tcW w:w="2126" w:type="dxa"/>
            <w:tcBorders>
              <w:top w:val="single" w:sz="4" w:space="0" w:color="auto"/>
              <w:left w:val="single" w:sz="4" w:space="0" w:color="auto"/>
              <w:bottom w:val="single" w:sz="4" w:space="0" w:color="auto"/>
              <w:right w:val="single" w:sz="4" w:space="0" w:color="auto"/>
            </w:tcBorders>
          </w:tcPr>
          <w:p w:rsidR="00A470E3" w:rsidRPr="00A470E3" w:rsidRDefault="00A470E3" w:rsidP="00EE0022">
            <w:pPr>
              <w:pStyle w:val="aff4"/>
              <w:ind w:left="-108"/>
              <w:rPr>
                <w:rFonts w:ascii="Times New Roman" w:hAnsi="Times New Roman" w:cs="Times New Roman"/>
                <w:sz w:val="20"/>
                <w:szCs w:val="20"/>
              </w:rPr>
            </w:pPr>
            <w:r w:rsidRPr="00A470E3">
              <w:rPr>
                <w:rFonts w:ascii="Times New Roman" w:hAnsi="Times New Roman" w:cs="Times New Roman"/>
                <w:sz w:val="20"/>
                <w:szCs w:val="20"/>
              </w:rPr>
              <w:t>Коэффициент ошибок в пакетах информации, не более</w:t>
            </w:r>
          </w:p>
        </w:tc>
        <w:tc>
          <w:tcPr>
            <w:tcW w:w="1825" w:type="dxa"/>
            <w:tcBorders>
              <w:top w:val="single" w:sz="4" w:space="0" w:color="auto"/>
              <w:left w:val="single" w:sz="4" w:space="0" w:color="auto"/>
              <w:bottom w:val="single" w:sz="4" w:space="0" w:color="auto"/>
              <w:right w:val="single" w:sz="4" w:space="0" w:color="auto"/>
            </w:tcBorders>
          </w:tcPr>
          <w:p w:rsidR="00A470E3" w:rsidRPr="00A470E3" w:rsidRDefault="00A470E3" w:rsidP="00EE0022">
            <w:pPr>
              <w:pStyle w:val="aff3"/>
              <w:jc w:val="center"/>
              <w:rPr>
                <w:rFonts w:ascii="Times New Roman" w:hAnsi="Times New Roman" w:cs="Times New Roman"/>
                <w:sz w:val="20"/>
                <w:szCs w:val="20"/>
              </w:rPr>
            </w:pPr>
            <w:r w:rsidRPr="00A470E3">
              <w:rPr>
                <w:rFonts w:ascii="Times New Roman" w:hAnsi="Times New Roman" w:cs="Times New Roman"/>
                <w:sz w:val="20"/>
                <w:szCs w:val="20"/>
              </w:rPr>
              <w:t>10</w:t>
            </w:r>
            <w:r w:rsidRPr="00A470E3">
              <w:rPr>
                <w:rFonts w:ascii="Times New Roman" w:hAnsi="Times New Roman" w:cs="Times New Roman"/>
                <w:sz w:val="20"/>
                <w:szCs w:val="20"/>
                <w:vertAlign w:val="superscript"/>
              </w:rPr>
              <w:t> -4</w:t>
            </w:r>
          </w:p>
        </w:tc>
        <w:tc>
          <w:tcPr>
            <w:tcW w:w="1568" w:type="dxa"/>
            <w:tcBorders>
              <w:top w:val="single" w:sz="4" w:space="0" w:color="auto"/>
              <w:left w:val="single" w:sz="4" w:space="0" w:color="auto"/>
              <w:bottom w:val="single" w:sz="4" w:space="0" w:color="auto"/>
              <w:right w:val="single" w:sz="4" w:space="0" w:color="auto"/>
            </w:tcBorders>
          </w:tcPr>
          <w:p w:rsidR="00A470E3" w:rsidRPr="00A470E3" w:rsidRDefault="00A470E3" w:rsidP="00EE0022">
            <w:pPr>
              <w:pStyle w:val="aff3"/>
              <w:jc w:val="center"/>
              <w:rPr>
                <w:rFonts w:ascii="Times New Roman" w:hAnsi="Times New Roman" w:cs="Times New Roman"/>
                <w:sz w:val="20"/>
                <w:szCs w:val="20"/>
              </w:rPr>
            </w:pPr>
            <w:r w:rsidRPr="00A470E3">
              <w:rPr>
                <w:rFonts w:ascii="Times New Roman" w:hAnsi="Times New Roman" w:cs="Times New Roman"/>
                <w:sz w:val="20"/>
                <w:szCs w:val="20"/>
              </w:rPr>
              <w:t>10</w:t>
            </w:r>
            <w:r w:rsidRPr="00A470E3">
              <w:rPr>
                <w:rFonts w:ascii="Times New Roman" w:hAnsi="Times New Roman" w:cs="Times New Roman"/>
                <w:sz w:val="20"/>
                <w:szCs w:val="20"/>
                <w:vertAlign w:val="superscript"/>
              </w:rPr>
              <w:t> -4</w:t>
            </w:r>
          </w:p>
        </w:tc>
        <w:tc>
          <w:tcPr>
            <w:tcW w:w="1143" w:type="dxa"/>
            <w:tcBorders>
              <w:top w:val="single" w:sz="4" w:space="0" w:color="auto"/>
              <w:left w:val="single" w:sz="4" w:space="0" w:color="auto"/>
              <w:bottom w:val="single" w:sz="4" w:space="0" w:color="auto"/>
              <w:right w:val="single" w:sz="4" w:space="0" w:color="auto"/>
            </w:tcBorders>
          </w:tcPr>
          <w:p w:rsidR="00A470E3" w:rsidRPr="00A470E3" w:rsidRDefault="00A470E3" w:rsidP="00EE0022">
            <w:pPr>
              <w:pStyle w:val="aff3"/>
              <w:jc w:val="center"/>
              <w:rPr>
                <w:rFonts w:ascii="Times New Roman" w:hAnsi="Times New Roman" w:cs="Times New Roman"/>
                <w:sz w:val="20"/>
                <w:szCs w:val="20"/>
              </w:rPr>
            </w:pPr>
            <w:r w:rsidRPr="00A470E3">
              <w:rPr>
                <w:rFonts w:ascii="Times New Roman" w:hAnsi="Times New Roman" w:cs="Times New Roman"/>
                <w:sz w:val="20"/>
                <w:szCs w:val="20"/>
              </w:rPr>
              <w:t>10</w:t>
            </w:r>
            <w:r w:rsidRPr="00A470E3">
              <w:rPr>
                <w:rFonts w:ascii="Times New Roman" w:hAnsi="Times New Roman" w:cs="Times New Roman"/>
                <w:sz w:val="20"/>
                <w:szCs w:val="20"/>
                <w:vertAlign w:val="superscript"/>
              </w:rPr>
              <w:t> -4</w:t>
            </w:r>
          </w:p>
        </w:tc>
        <w:tc>
          <w:tcPr>
            <w:tcW w:w="1701" w:type="dxa"/>
            <w:tcBorders>
              <w:top w:val="single" w:sz="4" w:space="0" w:color="auto"/>
              <w:left w:val="single" w:sz="4" w:space="0" w:color="auto"/>
              <w:bottom w:val="single" w:sz="4" w:space="0" w:color="auto"/>
              <w:right w:val="single" w:sz="4" w:space="0" w:color="auto"/>
            </w:tcBorders>
          </w:tcPr>
          <w:p w:rsidR="00A470E3" w:rsidRPr="00A470E3" w:rsidRDefault="00A470E3" w:rsidP="00EE0022">
            <w:pPr>
              <w:pStyle w:val="aff3"/>
              <w:jc w:val="center"/>
              <w:rPr>
                <w:rFonts w:ascii="Times New Roman" w:hAnsi="Times New Roman" w:cs="Times New Roman"/>
                <w:sz w:val="20"/>
                <w:szCs w:val="20"/>
              </w:rPr>
            </w:pPr>
            <w:r w:rsidRPr="00A470E3">
              <w:rPr>
                <w:rFonts w:ascii="Times New Roman" w:hAnsi="Times New Roman" w:cs="Times New Roman"/>
                <w:sz w:val="20"/>
                <w:szCs w:val="20"/>
              </w:rPr>
              <w:t>10</w:t>
            </w:r>
            <w:r w:rsidRPr="00A470E3">
              <w:rPr>
                <w:rFonts w:ascii="Times New Roman" w:hAnsi="Times New Roman" w:cs="Times New Roman"/>
                <w:sz w:val="20"/>
                <w:szCs w:val="20"/>
                <w:vertAlign w:val="superscript"/>
              </w:rPr>
              <w:t> -4</w:t>
            </w:r>
          </w:p>
        </w:tc>
        <w:tc>
          <w:tcPr>
            <w:tcW w:w="1276" w:type="dxa"/>
            <w:tcBorders>
              <w:top w:val="single" w:sz="4" w:space="0" w:color="auto"/>
              <w:left w:val="single" w:sz="4" w:space="0" w:color="auto"/>
              <w:bottom w:val="single" w:sz="4" w:space="0" w:color="auto"/>
            </w:tcBorders>
          </w:tcPr>
          <w:p w:rsidR="00A470E3" w:rsidRPr="00A470E3" w:rsidRDefault="00A470E3" w:rsidP="00EE0022">
            <w:pPr>
              <w:pStyle w:val="aff3"/>
              <w:jc w:val="center"/>
              <w:rPr>
                <w:rFonts w:ascii="Times New Roman" w:hAnsi="Times New Roman" w:cs="Times New Roman"/>
                <w:sz w:val="20"/>
                <w:szCs w:val="20"/>
              </w:rPr>
            </w:pPr>
            <w:r w:rsidRPr="00A470E3">
              <w:rPr>
                <w:rFonts w:ascii="Times New Roman" w:hAnsi="Times New Roman" w:cs="Times New Roman"/>
                <w:sz w:val="20"/>
                <w:szCs w:val="20"/>
              </w:rPr>
              <w:t>10</w:t>
            </w:r>
            <w:r w:rsidRPr="00A470E3">
              <w:rPr>
                <w:rFonts w:ascii="Times New Roman" w:hAnsi="Times New Roman" w:cs="Times New Roman"/>
                <w:sz w:val="20"/>
                <w:szCs w:val="20"/>
                <w:vertAlign w:val="superscript"/>
              </w:rPr>
              <w:t> -4</w:t>
            </w:r>
          </w:p>
        </w:tc>
      </w:tr>
    </w:tbl>
    <w:p w:rsidR="00A470E3" w:rsidRDefault="00A470E3" w:rsidP="00A470E3">
      <w:pPr>
        <w:rPr>
          <w:rFonts w:hint="eastAsia"/>
        </w:rPr>
      </w:pPr>
    </w:p>
    <w:p w:rsidR="008A0DD1" w:rsidRPr="00DE48A9" w:rsidRDefault="002C18D8" w:rsidP="00EA6E95">
      <w:pPr>
        <w:pStyle w:val="a6"/>
        <w:widowControl/>
        <w:spacing w:after="0" w:line="240" w:lineRule="auto"/>
        <w:ind w:firstLine="709"/>
        <w:jc w:val="center"/>
        <w:rPr>
          <w:rFonts w:ascii="Times New Roman" w:hAnsi="Times New Roman" w:cs="Times New Roman"/>
        </w:rPr>
      </w:pPr>
      <w:r w:rsidRPr="00DE48A9">
        <w:rPr>
          <w:rFonts w:ascii="Times New Roman" w:hAnsi="Times New Roman" w:cs="Times New Roman"/>
          <w:u w:val="single"/>
        </w:rPr>
        <w:t>1</w:t>
      </w:r>
      <w:r w:rsidR="00D7378B" w:rsidRPr="00DE48A9">
        <w:rPr>
          <w:rFonts w:ascii="Times New Roman" w:hAnsi="Times New Roman" w:cs="Times New Roman"/>
          <w:u w:val="single"/>
        </w:rPr>
        <w:t>1</w:t>
      </w:r>
      <w:r w:rsidRPr="00DE48A9">
        <w:rPr>
          <w:rFonts w:ascii="Times New Roman" w:hAnsi="Times New Roman" w:cs="Times New Roman"/>
          <w:u w:val="single"/>
        </w:rPr>
        <w:t>. ПРОЧИЕ УСЛОВИЯ</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1</w:t>
      </w:r>
      <w:r w:rsidR="00D7378B" w:rsidRPr="00DE48A9">
        <w:rPr>
          <w:rFonts w:ascii="Times New Roman" w:hAnsi="Times New Roman" w:cs="Times New Roman"/>
        </w:rPr>
        <w:t>1</w:t>
      </w:r>
      <w:r w:rsidRPr="00DE48A9">
        <w:rPr>
          <w:rFonts w:ascii="Times New Roman" w:hAnsi="Times New Roman" w:cs="Times New Roman"/>
        </w:rPr>
        <w:t>.1. Абонент самостоятельно приобретает пользовательское (оконечное) оборудование и соответствующее ему программное обеспечение, используемые для подключения к Услугам.</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1</w:t>
      </w:r>
      <w:r w:rsidR="00D7378B" w:rsidRPr="00DE48A9">
        <w:rPr>
          <w:rFonts w:ascii="Times New Roman" w:hAnsi="Times New Roman" w:cs="Times New Roman"/>
        </w:rPr>
        <w:t>1</w:t>
      </w:r>
      <w:r w:rsidRPr="00DE48A9">
        <w:rPr>
          <w:rFonts w:ascii="Times New Roman" w:hAnsi="Times New Roman" w:cs="Times New Roman"/>
        </w:rPr>
        <w:t>.2. Подписанием «Бланка Договора», о котором указано в п.1.5. Договора, Абонент подтверждает, что ознакомлен с Условиями оказания услуг связи, размещенными на официальном сайте Оператора  www.dom-seti.ru, выражает свое согласие со всеми  условиями настоящего Договора и Условий оказания услуг связи, подтверждает свое согласие  на использование сведений об Абоненте при информационно - справочном обслуживании, а также то, что до него в понятной и доступной форме, в полном объеме  доведена необходимая и достоверная информация об оказываемых Оператором Услугах, в том числе о свойствах Услуг, о ценах (тарифах) на Услуги, о порядке и сроках расчетов, а также информация об Операторе.  В случае согласия Абонента на использование сведений о нем при информационно-справочном обслуживании, Абонент ставит галочку в соответствующем поле «Бланка Договора», указанного в п.1.5. Договора.</w:t>
      </w: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1</w:t>
      </w:r>
      <w:r w:rsidR="00D7378B" w:rsidRPr="00DE48A9">
        <w:rPr>
          <w:rFonts w:ascii="Times New Roman" w:hAnsi="Times New Roman" w:cs="Times New Roman"/>
        </w:rPr>
        <w:t>1</w:t>
      </w:r>
      <w:r w:rsidRPr="00DE48A9">
        <w:rPr>
          <w:rFonts w:ascii="Times New Roman" w:hAnsi="Times New Roman" w:cs="Times New Roman"/>
        </w:rPr>
        <w:t>.3. Во всем, что не урегулировано положениями Договора, Стороны договорились руководствоваться Федеральным законом N 126-ФЗ "О связи", Постановлением Правительства РФ от 31 декабря 2021 г. N 2607 "Об утверждении Правил оказания телематических услуг связи"., а также действующим законодательством РФ.</w:t>
      </w:r>
    </w:p>
    <w:p w:rsidR="00914E31" w:rsidRPr="00DE48A9" w:rsidRDefault="00914E31" w:rsidP="00EA6E95">
      <w:pPr>
        <w:pStyle w:val="a6"/>
        <w:widowControl/>
        <w:spacing w:after="0" w:line="240" w:lineRule="auto"/>
        <w:ind w:firstLine="709"/>
        <w:jc w:val="both"/>
        <w:rPr>
          <w:rFonts w:ascii="Times New Roman" w:hAnsi="Times New Roman" w:cs="Times New Roman"/>
        </w:rPr>
      </w:pPr>
    </w:p>
    <w:p w:rsidR="008A0DD1" w:rsidRPr="00DE48A9" w:rsidRDefault="008A0DD1" w:rsidP="00EA6E95">
      <w:pPr>
        <w:pStyle w:val="a6"/>
        <w:widowControl/>
        <w:spacing w:after="0" w:line="240" w:lineRule="auto"/>
        <w:ind w:firstLine="709"/>
        <w:jc w:val="both"/>
        <w:rPr>
          <w:rFonts w:ascii="Times New Roman" w:hAnsi="Times New Roman" w:cs="Times New Roman"/>
        </w:rPr>
      </w:pPr>
    </w:p>
    <w:p w:rsidR="008A0DD1" w:rsidRPr="00DE48A9" w:rsidRDefault="002C18D8" w:rsidP="00EA6E95">
      <w:pPr>
        <w:pStyle w:val="a6"/>
        <w:widowControl/>
        <w:spacing w:after="0" w:line="240" w:lineRule="auto"/>
        <w:ind w:firstLine="709"/>
        <w:jc w:val="both"/>
        <w:rPr>
          <w:rFonts w:ascii="Times New Roman" w:hAnsi="Times New Roman" w:cs="Times New Roman"/>
        </w:rPr>
      </w:pPr>
      <w:r w:rsidRPr="00DE48A9">
        <w:rPr>
          <w:rFonts w:ascii="Times New Roman" w:hAnsi="Times New Roman" w:cs="Times New Roman"/>
        </w:rPr>
        <w:t> </w:t>
      </w:r>
    </w:p>
    <w:p w:rsidR="008A0DD1" w:rsidRPr="00DE48A9" w:rsidRDefault="00EA6E95" w:rsidP="00EA6E95">
      <w:pPr>
        <w:pStyle w:val="a6"/>
        <w:widowControl/>
        <w:spacing w:after="0" w:line="240" w:lineRule="auto"/>
        <w:ind w:firstLine="709"/>
        <w:jc w:val="both"/>
        <w:rPr>
          <w:rFonts w:ascii="Times New Roman" w:hAnsi="Times New Roman" w:cs="Times New Roman"/>
          <w:u w:val="single"/>
        </w:rPr>
      </w:pPr>
      <w:r w:rsidRPr="00DE48A9">
        <w:rPr>
          <w:rFonts w:ascii="Times New Roman" w:hAnsi="Times New Roman" w:cs="Times New Roman"/>
          <w:u w:val="single"/>
        </w:rPr>
        <w:t>12.</w:t>
      </w:r>
      <w:r w:rsidR="002C18D8" w:rsidRPr="00DE48A9">
        <w:rPr>
          <w:rFonts w:ascii="Times New Roman" w:hAnsi="Times New Roman" w:cs="Times New Roman"/>
          <w:u w:val="single"/>
        </w:rPr>
        <w:t>. РЕКВИЗИТЫ ОПЕРАТОРА</w:t>
      </w:r>
    </w:p>
    <w:p w:rsidR="00DA7478" w:rsidRDefault="00EA6E95" w:rsidP="00DA7478">
      <w:pPr>
        <w:suppressAutoHyphens/>
        <w:ind w:firstLine="709"/>
        <w:rPr>
          <w:rFonts w:cs="Times New Roman"/>
          <w:color w:val="000000"/>
          <w:lang w:eastAsia="ru-RU"/>
        </w:rPr>
      </w:pPr>
      <w:r w:rsidRPr="00DE48A9">
        <w:rPr>
          <w:rFonts w:ascii="Times New Roman" w:hAnsi="Times New Roman" w:cs="Times New Roman"/>
        </w:rPr>
        <w:lastRenderedPageBreak/>
        <w:t xml:space="preserve">ОПЕРАТОР: </w:t>
      </w:r>
      <w:r w:rsidR="00DA7478">
        <w:rPr>
          <w:rFonts w:cs="Times New Roman"/>
          <w:b/>
          <w:color w:val="000000"/>
          <w:lang w:eastAsia="ru-RU"/>
        </w:rPr>
        <w:t>ООО «Б77»</w:t>
      </w:r>
    </w:p>
    <w:p w:rsidR="00DA7478" w:rsidRDefault="00DA7478" w:rsidP="00DA7478">
      <w:pPr>
        <w:suppressAutoHyphens/>
        <w:ind w:firstLine="709"/>
        <w:rPr>
          <w:rFonts w:cs="Times New Roman"/>
          <w:color w:val="000000"/>
          <w:lang w:eastAsia="ru-RU"/>
        </w:rPr>
      </w:pPr>
      <w:r>
        <w:rPr>
          <w:rFonts w:cs="Times New Roman"/>
          <w:color w:val="000000"/>
          <w:lang w:eastAsia="ru-RU"/>
        </w:rPr>
        <w:t>Юридический адрес: 105082, г. Москва, ул. Бакунинская, д. 71</w:t>
      </w:r>
    </w:p>
    <w:p w:rsidR="00DA7478" w:rsidRDefault="00DA7478" w:rsidP="00DA7478">
      <w:pPr>
        <w:suppressAutoHyphens/>
        <w:ind w:firstLine="709"/>
        <w:rPr>
          <w:rFonts w:cs="Times New Roman"/>
          <w:color w:val="000000"/>
          <w:lang w:eastAsia="ru-RU"/>
        </w:rPr>
      </w:pPr>
      <w:r>
        <w:rPr>
          <w:rFonts w:cs="Times New Roman"/>
          <w:color w:val="000000"/>
          <w:lang w:eastAsia="ru-RU"/>
        </w:rPr>
        <w:t>Фактический адрес: 105082, г. Москва, ул. Бакунинская, д. 71</w:t>
      </w:r>
    </w:p>
    <w:p w:rsidR="00DA7478" w:rsidRDefault="00DA7478" w:rsidP="00DA7478">
      <w:pPr>
        <w:suppressAutoHyphens/>
        <w:ind w:firstLine="709"/>
        <w:rPr>
          <w:rFonts w:cs="Times New Roman"/>
          <w:color w:val="000000"/>
          <w:lang w:eastAsia="ru-RU"/>
        </w:rPr>
      </w:pPr>
      <w:r>
        <w:rPr>
          <w:rFonts w:cs="Times New Roman"/>
          <w:color w:val="000000"/>
          <w:lang w:eastAsia="ru-RU"/>
        </w:rPr>
        <w:t>ИНН 9701033280 КПП 770101001</w:t>
      </w:r>
    </w:p>
    <w:p w:rsidR="00DA7478" w:rsidRDefault="00DA7478" w:rsidP="00DA7478">
      <w:pPr>
        <w:suppressAutoHyphens/>
        <w:ind w:firstLine="709"/>
        <w:rPr>
          <w:rFonts w:cs="Times New Roman"/>
          <w:color w:val="000000"/>
          <w:lang w:eastAsia="ru-RU"/>
        </w:rPr>
      </w:pPr>
      <w:r>
        <w:rPr>
          <w:rFonts w:cs="Times New Roman"/>
          <w:color w:val="000000"/>
          <w:lang w:eastAsia="ru-RU"/>
        </w:rPr>
        <w:t>ОГРН1167746206110</w:t>
      </w:r>
    </w:p>
    <w:p w:rsidR="00DA7478" w:rsidRDefault="00DA7478" w:rsidP="00DA7478">
      <w:pPr>
        <w:suppressAutoHyphens/>
        <w:ind w:firstLine="709"/>
        <w:jc w:val="both"/>
        <w:rPr>
          <w:rFonts w:cs="Times New Roman"/>
          <w:color w:val="000000"/>
          <w:lang w:eastAsia="ru-RU"/>
        </w:rPr>
      </w:pPr>
      <w:r>
        <w:rPr>
          <w:rFonts w:cs="Times New Roman"/>
          <w:color w:val="000000"/>
          <w:lang w:eastAsia="ru-RU"/>
        </w:rPr>
        <w:t>Генеральный директор Олейник И.В.</w:t>
      </w:r>
    </w:p>
    <w:p w:rsidR="008A0DD1" w:rsidRPr="00DE48A9" w:rsidRDefault="008A0DD1" w:rsidP="00DA7478">
      <w:pPr>
        <w:pStyle w:val="a6"/>
        <w:widowControl/>
        <w:spacing w:after="0" w:line="240" w:lineRule="auto"/>
        <w:ind w:firstLine="709"/>
        <w:jc w:val="both"/>
        <w:rPr>
          <w:rFonts w:ascii="Times New Roman" w:hAnsi="Times New Roman" w:cs="Times New Roman"/>
          <w:lang w:eastAsia="ru-RU" w:bidi="ar-SA"/>
        </w:rPr>
      </w:pPr>
    </w:p>
    <w:sectPr w:rsidR="008A0DD1" w:rsidRPr="00DE48A9">
      <w:type w:val="continuous"/>
      <w:pgSz w:w="11906" w:h="16838"/>
      <w:pgMar w:top="1134" w:right="1134" w:bottom="1134" w:left="1134" w:header="0" w:footer="0" w:gutter="0"/>
      <w:cols w:space="1701"/>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8A9" w:rsidRDefault="005D18A9">
      <w:pPr>
        <w:rPr>
          <w:rFonts w:hint="eastAsia"/>
        </w:rPr>
      </w:pPr>
      <w:r>
        <w:separator/>
      </w:r>
    </w:p>
  </w:endnote>
  <w:endnote w:type="continuationSeparator" w:id="0">
    <w:p w:rsidR="005D18A9" w:rsidRDefault="005D18A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CC"/>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20B0604020202020204"/>
    <w:charset w:val="CC"/>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8A9" w:rsidRDefault="005D18A9">
      <w:pPr>
        <w:rPr>
          <w:rFonts w:hint="eastAsia"/>
        </w:rPr>
      </w:pPr>
      <w:r>
        <w:separator/>
      </w:r>
    </w:p>
  </w:footnote>
  <w:footnote w:type="continuationSeparator" w:id="0">
    <w:p w:rsidR="005D18A9" w:rsidRDefault="005D18A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1324C"/>
    <w:multiLevelType w:val="multilevel"/>
    <w:tmpl w:val="827C6038"/>
    <w:lvl w:ilvl="0">
      <w:start w:val="4"/>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9F1495"/>
    <w:multiLevelType w:val="multilevel"/>
    <w:tmpl w:val="B6E86C6A"/>
    <w:lvl w:ilvl="0">
      <w:start w:val="9"/>
      <w:numFmt w:val="decimal"/>
      <w:lvlText w:val="%1"/>
      <w:lvlJc w:val="left"/>
      <w:pPr>
        <w:tabs>
          <w:tab w:val="num" w:pos="0"/>
        </w:tabs>
        <w:ind w:left="104" w:hanging="636"/>
      </w:pPr>
      <w:rPr>
        <w:lang w:val="ru-RU" w:eastAsia="en-US" w:bidi="ar-SA"/>
      </w:rPr>
    </w:lvl>
    <w:lvl w:ilvl="1">
      <w:start w:val="1"/>
      <w:numFmt w:val="decimal"/>
      <w:lvlText w:val="%1.%2."/>
      <w:lvlJc w:val="left"/>
      <w:pPr>
        <w:tabs>
          <w:tab w:val="num" w:pos="0"/>
        </w:tabs>
        <w:ind w:left="104" w:hanging="636"/>
      </w:pPr>
      <w:rPr>
        <w:rFonts w:ascii="Times New Roman" w:eastAsia="Times New Roman" w:hAnsi="Times New Roman" w:cs="Times New Roman"/>
        <w:w w:val="100"/>
        <w:sz w:val="24"/>
        <w:szCs w:val="24"/>
        <w:lang w:val="ru-RU" w:eastAsia="en-US" w:bidi="ar-SA"/>
      </w:rPr>
    </w:lvl>
    <w:lvl w:ilvl="2">
      <w:numFmt w:val="bullet"/>
      <w:lvlText w:val=""/>
      <w:lvlJc w:val="left"/>
      <w:pPr>
        <w:tabs>
          <w:tab w:val="num" w:pos="0"/>
        </w:tabs>
        <w:ind w:left="1996" w:hanging="636"/>
      </w:pPr>
      <w:rPr>
        <w:rFonts w:ascii="Symbol" w:hAnsi="Symbol" w:cs="Symbol" w:hint="default"/>
        <w:lang w:val="ru-RU" w:eastAsia="en-US" w:bidi="ar-SA"/>
      </w:rPr>
    </w:lvl>
    <w:lvl w:ilvl="3">
      <w:numFmt w:val="bullet"/>
      <w:lvlText w:val=""/>
      <w:lvlJc w:val="left"/>
      <w:pPr>
        <w:tabs>
          <w:tab w:val="num" w:pos="0"/>
        </w:tabs>
        <w:ind w:left="2944" w:hanging="636"/>
      </w:pPr>
      <w:rPr>
        <w:rFonts w:ascii="Symbol" w:hAnsi="Symbol" w:cs="Symbol" w:hint="default"/>
        <w:lang w:val="ru-RU" w:eastAsia="en-US" w:bidi="ar-SA"/>
      </w:rPr>
    </w:lvl>
    <w:lvl w:ilvl="4">
      <w:numFmt w:val="bullet"/>
      <w:lvlText w:val=""/>
      <w:lvlJc w:val="left"/>
      <w:pPr>
        <w:tabs>
          <w:tab w:val="num" w:pos="0"/>
        </w:tabs>
        <w:ind w:left="3892" w:hanging="636"/>
      </w:pPr>
      <w:rPr>
        <w:rFonts w:ascii="Symbol" w:hAnsi="Symbol" w:cs="Symbol" w:hint="default"/>
        <w:lang w:val="ru-RU" w:eastAsia="en-US" w:bidi="ar-SA"/>
      </w:rPr>
    </w:lvl>
    <w:lvl w:ilvl="5">
      <w:numFmt w:val="bullet"/>
      <w:lvlText w:val=""/>
      <w:lvlJc w:val="left"/>
      <w:pPr>
        <w:tabs>
          <w:tab w:val="num" w:pos="0"/>
        </w:tabs>
        <w:ind w:left="4840" w:hanging="636"/>
      </w:pPr>
      <w:rPr>
        <w:rFonts w:ascii="Symbol" w:hAnsi="Symbol" w:cs="Symbol" w:hint="default"/>
        <w:lang w:val="ru-RU" w:eastAsia="en-US" w:bidi="ar-SA"/>
      </w:rPr>
    </w:lvl>
    <w:lvl w:ilvl="6">
      <w:numFmt w:val="bullet"/>
      <w:lvlText w:val=""/>
      <w:lvlJc w:val="left"/>
      <w:pPr>
        <w:tabs>
          <w:tab w:val="num" w:pos="0"/>
        </w:tabs>
        <w:ind w:left="5788" w:hanging="636"/>
      </w:pPr>
      <w:rPr>
        <w:rFonts w:ascii="Symbol" w:hAnsi="Symbol" w:cs="Symbol" w:hint="default"/>
        <w:lang w:val="ru-RU" w:eastAsia="en-US" w:bidi="ar-SA"/>
      </w:rPr>
    </w:lvl>
    <w:lvl w:ilvl="7">
      <w:numFmt w:val="bullet"/>
      <w:lvlText w:val=""/>
      <w:lvlJc w:val="left"/>
      <w:pPr>
        <w:tabs>
          <w:tab w:val="num" w:pos="0"/>
        </w:tabs>
        <w:ind w:left="6736" w:hanging="636"/>
      </w:pPr>
      <w:rPr>
        <w:rFonts w:ascii="Symbol" w:hAnsi="Symbol" w:cs="Symbol" w:hint="default"/>
        <w:lang w:val="ru-RU" w:eastAsia="en-US" w:bidi="ar-SA"/>
      </w:rPr>
    </w:lvl>
    <w:lvl w:ilvl="8">
      <w:numFmt w:val="bullet"/>
      <w:lvlText w:val=""/>
      <w:lvlJc w:val="left"/>
      <w:pPr>
        <w:tabs>
          <w:tab w:val="num" w:pos="0"/>
        </w:tabs>
        <w:ind w:left="7684" w:hanging="636"/>
      </w:pPr>
      <w:rPr>
        <w:rFonts w:ascii="Symbol" w:hAnsi="Symbol" w:cs="Symbol" w:hint="default"/>
        <w:lang w:val="ru-RU" w:eastAsia="en-US" w:bidi="ar-SA"/>
      </w:rPr>
    </w:lvl>
  </w:abstractNum>
  <w:abstractNum w:abstractNumId="2" w15:restartNumberingAfterBreak="0">
    <w:nsid w:val="44983012"/>
    <w:multiLevelType w:val="multilevel"/>
    <w:tmpl w:val="CECE6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2E1C63"/>
    <w:multiLevelType w:val="multilevel"/>
    <w:tmpl w:val="79D8B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193EA5"/>
    <w:multiLevelType w:val="multilevel"/>
    <w:tmpl w:val="F0F0AE1C"/>
    <w:lvl w:ilvl="0">
      <w:start w:val="10"/>
      <w:numFmt w:val="decimal"/>
      <w:lvlText w:val="%1"/>
      <w:lvlJc w:val="left"/>
      <w:pPr>
        <w:ind w:left="420" w:hanging="420"/>
      </w:pPr>
      <w:rPr>
        <w:rFonts w:hint="default"/>
      </w:rPr>
    </w:lvl>
    <w:lvl w:ilvl="1">
      <w:start w:val="1"/>
      <w:numFmt w:val="decimal"/>
      <w:lvlText w:val="%1.%2"/>
      <w:lvlJc w:val="left"/>
      <w:pPr>
        <w:ind w:left="1160" w:hanging="42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720" w:hanging="1800"/>
      </w:pPr>
      <w:rPr>
        <w:rFont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DD1"/>
    <w:rsid w:val="002C18D8"/>
    <w:rsid w:val="005D18A9"/>
    <w:rsid w:val="005F1798"/>
    <w:rsid w:val="007B6169"/>
    <w:rsid w:val="008A0DD1"/>
    <w:rsid w:val="00914E31"/>
    <w:rsid w:val="00A470E3"/>
    <w:rsid w:val="00AB00F1"/>
    <w:rsid w:val="00D7378B"/>
    <w:rsid w:val="00DA7478"/>
    <w:rsid w:val="00DD1FAF"/>
    <w:rsid w:val="00DE48A9"/>
    <w:rsid w:val="00E71C39"/>
    <w:rsid w:val="00EA6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12580"/>
  <w15:docId w15:val="{47B13E58-69F2-4AA4-B9A7-0EEF88651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sz w:val="24"/>
        <w:szCs w:val="24"/>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478"/>
    <w:pPr>
      <w:widowControl w:val="0"/>
    </w:p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1"/>
    <w:qFormat/>
    <w:pPr>
      <w:ind w:left="720"/>
      <w:contextualSpacing/>
    </w:pPr>
  </w:style>
  <w:style w:type="paragraph" w:styleId="a4">
    <w:name w:val="No Spacing"/>
    <w:uiPriority w:val="1"/>
    <w:qFormat/>
  </w:style>
  <w:style w:type="paragraph" w:styleId="a5">
    <w:name w:val="Title"/>
    <w:basedOn w:val="a"/>
    <w:next w:val="a6"/>
    <w:link w:val="a7"/>
    <w:qFormat/>
    <w:pPr>
      <w:keepNext/>
      <w:spacing w:before="240" w:after="120"/>
    </w:pPr>
    <w:rPr>
      <w:rFonts w:ascii="Liberation Sans" w:eastAsia="Microsoft YaHei" w:hAnsi="Liberation Sans"/>
      <w:sz w:val="28"/>
      <w:szCs w:val="28"/>
    </w:rPr>
  </w:style>
  <w:style w:type="character" w:customStyle="1" w:styleId="a7">
    <w:name w:val="Заголовок Знак"/>
    <w:link w:val="a5"/>
    <w:uiPriority w:val="10"/>
    <w:rPr>
      <w:sz w:val="48"/>
      <w:szCs w:val="48"/>
    </w:rPr>
  </w:style>
  <w:style w:type="paragraph" w:styleId="a8">
    <w:name w:val="Subtitle"/>
    <w:basedOn w:val="a"/>
    <w:next w:val="a"/>
    <w:link w:val="a9"/>
    <w:uiPriority w:val="11"/>
    <w:qFormat/>
    <w:pPr>
      <w:spacing w:before="200" w:after="200"/>
    </w:pPr>
  </w:style>
  <w:style w:type="character" w:customStyle="1" w:styleId="a9">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
    <w:link w:val="ad"/>
    <w:uiPriority w:val="99"/>
    <w:unhideWhenUsed/>
    <w:pPr>
      <w:tabs>
        <w:tab w:val="center" w:pos="7143"/>
        <w:tab w:val="right" w:pos="14287"/>
      </w:tabs>
    </w:pPr>
  </w:style>
  <w:style w:type="character" w:customStyle="1" w:styleId="ad">
    <w:name w:val="Верхний колонтитул Знак"/>
    <w:link w:val="ac"/>
    <w:uiPriority w:val="99"/>
  </w:style>
  <w:style w:type="paragraph" w:styleId="ae">
    <w:name w:val="footer"/>
    <w:basedOn w:val="a"/>
    <w:link w:val="af"/>
    <w:uiPriority w:val="99"/>
    <w:unhideWhenUsed/>
    <w:pPr>
      <w:tabs>
        <w:tab w:val="center" w:pos="7143"/>
        <w:tab w:val="right" w:pos="14287"/>
      </w:tabs>
    </w:pPr>
  </w:style>
  <w:style w:type="character" w:customStyle="1" w:styleId="FooterChar">
    <w:name w:val="Footer Char"/>
    <w:uiPriority w:val="99"/>
  </w:style>
  <w:style w:type="character" w:customStyle="1" w:styleId="af">
    <w:name w:val="Нижний колонтитул Знак"/>
    <w:link w:val="ae"/>
    <w:uiPriority w:val="99"/>
  </w:style>
  <w:style w:type="table" w:styleId="af0">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sz w:val="2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sz w:val="2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sz w:val="2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sz w:val="2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sz w:val="2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sz w:val="20"/>
      <w:szCs w:val="20"/>
      <w:lang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sz w:val="20"/>
      <w:szCs w:val="20"/>
      <w:lang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sz w:val="20"/>
      <w:szCs w:val="20"/>
      <w:lang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sz w:val="20"/>
      <w:szCs w:val="20"/>
      <w:lang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sz w:val="20"/>
      <w:szCs w:val="20"/>
      <w:lang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sz w:val="20"/>
      <w:szCs w:val="20"/>
      <w:lang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character" w:customStyle="1" w:styleId="afa">
    <w:name w:val="Выделение жирным"/>
    <w:qFormat/>
    <w:rPr>
      <w:b/>
      <w:bCs/>
    </w:rPr>
  </w:style>
  <w:style w:type="character" w:customStyle="1" w:styleId="-">
    <w:name w:val="Интернет-ссылка"/>
    <w:rPr>
      <w:color w:val="000080"/>
      <w:u w:val="single"/>
    </w:rPr>
  </w:style>
  <w:style w:type="character" w:styleId="afb">
    <w:name w:val="Emphasis"/>
    <w:qFormat/>
    <w:rPr>
      <w:i/>
      <w:iCs/>
    </w:rPr>
  </w:style>
  <w:style w:type="character" w:customStyle="1" w:styleId="afc">
    <w:name w:val="Символ нумерации"/>
    <w:qFormat/>
  </w:style>
  <w:style w:type="paragraph" w:styleId="a6">
    <w:name w:val="Body Text"/>
    <w:basedOn w:val="a"/>
    <w:link w:val="afd"/>
    <w:pPr>
      <w:spacing w:after="140" w:line="276" w:lineRule="auto"/>
    </w:pPr>
  </w:style>
  <w:style w:type="paragraph" w:styleId="afe">
    <w:name w:val="List"/>
    <w:basedOn w:val="a6"/>
  </w:style>
  <w:style w:type="paragraph" w:styleId="aff">
    <w:name w:val="caption"/>
    <w:basedOn w:val="a"/>
    <w:qFormat/>
    <w:pPr>
      <w:suppressLineNumbers/>
      <w:spacing w:before="120" w:after="120"/>
    </w:pPr>
    <w:rPr>
      <w:i/>
      <w:iCs/>
    </w:rPr>
  </w:style>
  <w:style w:type="paragraph" w:styleId="aff0">
    <w:name w:val="index heading"/>
    <w:basedOn w:val="a"/>
    <w:qFormat/>
    <w:pPr>
      <w:suppressLineNumbers/>
    </w:pPr>
  </w:style>
  <w:style w:type="paragraph" w:customStyle="1" w:styleId="aff1">
    <w:name w:val="Содержимое таблицы"/>
    <w:basedOn w:val="a"/>
    <w:qFormat/>
    <w:pPr>
      <w:suppressLineNumbers/>
    </w:pPr>
  </w:style>
  <w:style w:type="paragraph" w:customStyle="1" w:styleId="aff2">
    <w:name w:val="Заголовок таблицы"/>
    <w:basedOn w:val="aff1"/>
    <w:qFormat/>
    <w:pPr>
      <w:jc w:val="center"/>
    </w:pPr>
    <w:rPr>
      <w:b/>
      <w:bCs/>
    </w:rPr>
  </w:style>
  <w:style w:type="character" w:customStyle="1" w:styleId="afd">
    <w:name w:val="Основной текст Знак"/>
    <w:basedOn w:val="a0"/>
    <w:link w:val="a6"/>
    <w:rsid w:val="00EA6E95"/>
  </w:style>
  <w:style w:type="paragraph" w:customStyle="1" w:styleId="aff3">
    <w:name w:val="Нормальный (таблица)"/>
    <w:basedOn w:val="a"/>
    <w:next w:val="a"/>
    <w:uiPriority w:val="99"/>
    <w:rsid w:val="00A470E3"/>
    <w:pPr>
      <w:autoSpaceDE w:val="0"/>
      <w:autoSpaceDN w:val="0"/>
      <w:adjustRightInd w:val="0"/>
      <w:jc w:val="both"/>
    </w:pPr>
    <w:rPr>
      <w:rFonts w:ascii="Arial" w:eastAsiaTheme="minorEastAsia" w:hAnsi="Arial" w:cs="Arial"/>
      <w:lang w:eastAsia="ru-RU" w:bidi="ar-SA"/>
    </w:rPr>
  </w:style>
  <w:style w:type="paragraph" w:customStyle="1" w:styleId="aff4">
    <w:name w:val="Прижатый влево"/>
    <w:basedOn w:val="a"/>
    <w:next w:val="a"/>
    <w:uiPriority w:val="99"/>
    <w:rsid w:val="00A470E3"/>
    <w:pPr>
      <w:autoSpaceDE w:val="0"/>
      <w:autoSpaceDN w:val="0"/>
      <w:adjustRightInd w:val="0"/>
    </w:pPr>
    <w:rPr>
      <w:rFonts w:ascii="Arial" w:eastAsiaTheme="minorEastAsia" w:hAnsi="Arial" w:cs="Arial"/>
      <w:lang w:eastAsia="ru-RU" w:bidi="ar-SA"/>
    </w:rPr>
  </w:style>
  <w:style w:type="character" w:customStyle="1" w:styleId="aff5">
    <w:name w:val="Цветовое выделение"/>
    <w:uiPriority w:val="99"/>
    <w:rsid w:val="00A470E3"/>
    <w:rPr>
      <w:b/>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296815">
      <w:bodyDiv w:val="1"/>
      <w:marLeft w:val="0"/>
      <w:marRight w:val="0"/>
      <w:marTop w:val="0"/>
      <w:marBottom w:val="0"/>
      <w:divBdr>
        <w:top w:val="none" w:sz="0" w:space="0" w:color="auto"/>
        <w:left w:val="none" w:sz="0" w:space="0" w:color="auto"/>
        <w:bottom w:val="none" w:sz="0" w:space="0" w:color="auto"/>
        <w:right w:val="none" w:sz="0" w:space="0" w:color="auto"/>
      </w:divBdr>
    </w:div>
    <w:div w:id="860820572">
      <w:bodyDiv w:val="1"/>
      <w:marLeft w:val="0"/>
      <w:marRight w:val="0"/>
      <w:marTop w:val="0"/>
      <w:marBottom w:val="0"/>
      <w:divBdr>
        <w:top w:val="none" w:sz="0" w:space="0" w:color="auto"/>
        <w:left w:val="none" w:sz="0" w:space="0" w:color="auto"/>
        <w:bottom w:val="none" w:sz="0" w:space="0" w:color="auto"/>
        <w:right w:val="none" w:sz="0" w:space="0" w:color="auto"/>
      </w:divBdr>
    </w:div>
    <w:div w:id="128832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kn.gov.ru/communication/register/license/" TargetMode="External"/><Relationship Id="rId3" Type="http://schemas.openxmlformats.org/officeDocument/2006/relationships/settings" Target="settings.xml"/><Relationship Id="rId7" Type="http://schemas.openxmlformats.org/officeDocument/2006/relationships/hyperlink" Target="https://nsk.sibset.ru/admin/upload/&#1054;&#1092;&#1077;&#1088;&#1090;&#1072;/&#1057;&#1086;&#1075;&#1083;&#1072;&#1089;&#1080;&#1077;%20&#1085;&#1072;%20&#1079;&#1072;&#1082;&#1083;&#1102;&#1095;&#1077;&#1085;&#1080;&#1077;%20&#1076;&#1086;&#1075;&#1086;&#1074;&#1086;&#1088;&#1072;%20&#1086;&#1073;%20&#1086;&#1082;&#1072;&#1079;&#1072;&#1085;&#1080;&#1080;%20&#1091;&#1089;&#1083;&#1091;&#1075;.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tel:+78612139273"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5799</Words>
  <Characters>33055</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Korsunovaek</dc:creator>
  <dc:description/>
  <cp:lastModifiedBy>Korsunovaek</cp:lastModifiedBy>
  <cp:revision>3</cp:revision>
  <dcterms:created xsi:type="dcterms:W3CDTF">2024-05-31T10:00:00Z</dcterms:created>
  <dcterms:modified xsi:type="dcterms:W3CDTF">2024-07-03T11:08:00Z</dcterms:modified>
  <dc:language>ru-RU</dc:language>
</cp:coreProperties>
</file>